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E9" w:rsidRPr="0008596E" w:rsidRDefault="00970DE9" w:rsidP="0008596E">
      <w:pPr>
        <w:pStyle w:val="berschrift2"/>
        <w:ind w:right="-142"/>
        <w:jc w:val="left"/>
        <w:rPr>
          <w:sz w:val="24"/>
          <w:szCs w:val="24"/>
        </w:rPr>
      </w:pPr>
      <w:r w:rsidRPr="0008596E">
        <w:rPr>
          <w:sz w:val="24"/>
          <w:szCs w:val="24"/>
        </w:rPr>
        <w:t>MMFA: Technisches Mer</w:t>
      </w:r>
      <w:bookmarkStart w:id="0" w:name="_GoBack"/>
      <w:bookmarkEnd w:id="0"/>
      <w:r w:rsidRPr="0008596E">
        <w:rPr>
          <w:sz w:val="24"/>
          <w:szCs w:val="24"/>
        </w:rPr>
        <w:t>kblatt „</w:t>
      </w:r>
      <w:proofErr w:type="spellStart"/>
      <w:r w:rsidRPr="0008596E">
        <w:rPr>
          <w:sz w:val="24"/>
          <w:szCs w:val="24"/>
        </w:rPr>
        <w:t>Unterlagsmaterialien</w:t>
      </w:r>
      <w:proofErr w:type="spellEnd"/>
      <w:r w:rsidRPr="0008596E">
        <w:rPr>
          <w:sz w:val="24"/>
          <w:szCs w:val="24"/>
        </w:rPr>
        <w:t>“ aktualisiert</w:t>
      </w:r>
    </w:p>
    <w:p w:rsidR="00970DE9" w:rsidRPr="0008596E" w:rsidRDefault="00970DE9" w:rsidP="0008596E">
      <w:pPr>
        <w:spacing w:line="360" w:lineRule="auto"/>
        <w:rPr>
          <w:rFonts w:ascii="Arial" w:hAnsi="Arial" w:cs="Arial"/>
          <w:szCs w:val="24"/>
        </w:rPr>
      </w:pPr>
    </w:p>
    <w:p w:rsidR="00970DE9" w:rsidRPr="0008596E" w:rsidRDefault="00970DE9" w:rsidP="0008596E">
      <w:pPr>
        <w:spacing w:line="360" w:lineRule="auto"/>
        <w:rPr>
          <w:rFonts w:ascii="Arial" w:hAnsi="Arial" w:cs="Arial"/>
          <w:b/>
          <w:color w:val="000000"/>
          <w:szCs w:val="24"/>
        </w:rPr>
      </w:pPr>
      <w:r w:rsidRPr="0008596E">
        <w:rPr>
          <w:rFonts w:ascii="Arial" w:hAnsi="Arial" w:cs="Arial"/>
          <w:b/>
          <w:color w:val="000000"/>
          <w:szCs w:val="24"/>
        </w:rPr>
        <w:t>EN 16354 und neue MMF-Produktkategorien berücksichtigt</w:t>
      </w:r>
    </w:p>
    <w:p w:rsidR="00970DE9" w:rsidRPr="0008596E" w:rsidRDefault="00970DE9" w:rsidP="00970DE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70DE9" w:rsidRPr="000B3190" w:rsidRDefault="00970DE9" w:rsidP="004947E2">
      <w:pPr>
        <w:spacing w:line="360" w:lineRule="auto"/>
        <w:ind w:right="-284"/>
        <w:rPr>
          <w:rFonts w:ascii="Arial" w:hAnsi="Arial" w:cs="Arial"/>
          <w:b/>
          <w:color w:val="000000"/>
          <w:sz w:val="22"/>
          <w:szCs w:val="22"/>
        </w:rPr>
      </w:pPr>
      <w:r w:rsidRPr="0008596E">
        <w:rPr>
          <w:rFonts w:ascii="Arial" w:hAnsi="Arial" w:cs="Arial"/>
          <w:b/>
          <w:color w:val="000000"/>
          <w:sz w:val="22"/>
          <w:szCs w:val="22"/>
        </w:rPr>
        <w:t>Die neue europäische Produktnorm EN 16354:2018 hat die bisherige</w:t>
      </w:r>
      <w:r w:rsidRPr="000B3190">
        <w:rPr>
          <w:rFonts w:ascii="Arial" w:hAnsi="Arial" w:cs="Arial"/>
          <w:b/>
          <w:color w:val="000000"/>
          <w:sz w:val="22"/>
          <w:szCs w:val="22"/>
        </w:rPr>
        <w:t xml:space="preserve"> Technische </w:t>
      </w:r>
      <w:r>
        <w:rPr>
          <w:rFonts w:ascii="Arial" w:hAnsi="Arial" w:cs="Arial"/>
          <w:b/>
          <w:color w:val="000000"/>
          <w:sz w:val="22"/>
          <w:szCs w:val="22"/>
        </w:rPr>
        <w:t>Spezifikation</w:t>
      </w:r>
      <w:r w:rsidRPr="000B3190">
        <w:rPr>
          <w:rFonts w:ascii="Arial" w:hAnsi="Arial" w:cs="Arial"/>
          <w:b/>
          <w:color w:val="000000"/>
          <w:sz w:val="22"/>
          <w:szCs w:val="22"/>
        </w:rPr>
        <w:t xml:space="preserve"> CEN/TS 16354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abgelöst</w:t>
      </w:r>
      <w:r w:rsidRPr="000B3190">
        <w:rPr>
          <w:rFonts w:ascii="Arial" w:hAnsi="Arial" w:cs="Arial"/>
          <w:b/>
          <w:color w:val="000000"/>
          <w:sz w:val="22"/>
          <w:szCs w:val="22"/>
        </w:rPr>
        <w:t xml:space="preserve">. Vor diesem Hintergrund </w:t>
      </w:r>
      <w:r>
        <w:rPr>
          <w:rFonts w:ascii="Arial" w:hAnsi="Arial" w:cs="Arial"/>
          <w:b/>
          <w:color w:val="000000"/>
          <w:sz w:val="22"/>
          <w:szCs w:val="22"/>
        </w:rPr>
        <w:t>veröffentlicht</w:t>
      </w:r>
      <w:r w:rsidRPr="000B3190">
        <w:rPr>
          <w:rFonts w:ascii="Arial" w:hAnsi="Arial" w:cs="Arial"/>
          <w:b/>
          <w:color w:val="000000"/>
          <w:sz w:val="22"/>
          <w:szCs w:val="22"/>
        </w:rPr>
        <w:t xml:space="preserve"> der Verband MMFA e.V. eine aktualisierte Fassung seines Technischen Merkblatts zum Thema </w:t>
      </w:r>
      <w:r>
        <w:rPr>
          <w:rFonts w:ascii="Arial" w:hAnsi="Arial" w:cs="Arial"/>
          <w:b/>
          <w:color w:val="000000"/>
          <w:sz w:val="22"/>
          <w:szCs w:val="22"/>
        </w:rPr>
        <w:t>„</w:t>
      </w:r>
      <w:proofErr w:type="spellStart"/>
      <w:r w:rsidRPr="000B3190">
        <w:rPr>
          <w:rFonts w:ascii="Arial" w:hAnsi="Arial" w:cs="Arial"/>
          <w:b/>
          <w:color w:val="000000"/>
          <w:sz w:val="22"/>
          <w:szCs w:val="22"/>
        </w:rPr>
        <w:t>Unterlagsmaterialien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“.</w:t>
      </w:r>
      <w:r w:rsidRPr="000B3190">
        <w:rPr>
          <w:rFonts w:ascii="Arial" w:hAnsi="Arial" w:cs="Arial"/>
          <w:b/>
          <w:color w:val="000000"/>
          <w:sz w:val="22"/>
          <w:szCs w:val="22"/>
        </w:rPr>
        <w:t xml:space="preserve"> Das neue MMFA-Dokument kann kostenfrei als PDF auf Deutsch und Englisch von der Verbands-Homepage www.mmfa.eu heruntergeladen werden.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In Kürze werden außerdem Französisch und Niederländisch dazu kommen. </w:t>
      </w:r>
    </w:p>
    <w:p w:rsidR="00970DE9" w:rsidRPr="000B3190" w:rsidRDefault="00970DE9" w:rsidP="00970DE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70DE9" w:rsidRPr="000B3190" w:rsidRDefault="00970DE9" w:rsidP="00970DE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B3190">
        <w:rPr>
          <w:rFonts w:ascii="Arial" w:hAnsi="Arial" w:cs="Arial"/>
          <w:color w:val="000000"/>
          <w:sz w:val="22"/>
          <w:szCs w:val="22"/>
        </w:rPr>
        <w:t>Die Auswahl der richtigen Unterlage ist oft entscheidend für eine schadensfreie Funktion der Bodenbelagskonstruktion. Praktische Hilfe und konkrete Anweisungen bietet seit 2014 das Technische Merkblatt des MMFA: „</w:t>
      </w:r>
      <w:proofErr w:type="spellStart"/>
      <w:r w:rsidRPr="000B3190">
        <w:rPr>
          <w:rFonts w:ascii="Arial" w:hAnsi="Arial" w:cs="Arial"/>
          <w:color w:val="000000"/>
          <w:sz w:val="22"/>
          <w:szCs w:val="22"/>
        </w:rPr>
        <w:t>Unterlagsmaterialien</w:t>
      </w:r>
      <w:proofErr w:type="spellEnd"/>
      <w:r w:rsidRPr="000B3190">
        <w:rPr>
          <w:rFonts w:ascii="Arial" w:hAnsi="Arial" w:cs="Arial"/>
          <w:color w:val="000000"/>
          <w:sz w:val="22"/>
          <w:szCs w:val="22"/>
        </w:rPr>
        <w:t xml:space="preserve"> unter mehrschichtig modularen Fußbodenbelägen (MMF) – Prüfnormen und Leistungsindikatoren“. Die </w:t>
      </w:r>
      <w:r>
        <w:rPr>
          <w:rFonts w:ascii="Arial" w:hAnsi="Arial" w:cs="Arial"/>
          <w:color w:val="000000"/>
          <w:sz w:val="22"/>
          <w:szCs w:val="22"/>
        </w:rPr>
        <w:t>Neua</w:t>
      </w:r>
      <w:r w:rsidRPr="000B3190">
        <w:rPr>
          <w:rFonts w:ascii="Arial" w:hAnsi="Arial" w:cs="Arial"/>
          <w:color w:val="000000"/>
          <w:sz w:val="22"/>
          <w:szCs w:val="22"/>
        </w:rPr>
        <w:t>uflage 0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0B3190">
        <w:rPr>
          <w:rFonts w:ascii="Arial" w:hAnsi="Arial" w:cs="Arial"/>
          <w:color w:val="000000"/>
          <w:sz w:val="22"/>
          <w:szCs w:val="22"/>
        </w:rPr>
        <w:t xml:space="preserve">/2019 </w:t>
      </w:r>
      <w:r>
        <w:rPr>
          <w:rFonts w:ascii="Arial" w:hAnsi="Arial" w:cs="Arial"/>
          <w:color w:val="000000"/>
          <w:sz w:val="22"/>
          <w:szCs w:val="22"/>
        </w:rPr>
        <w:t>ist dem</w:t>
      </w:r>
      <w:r w:rsidRPr="000B3190">
        <w:rPr>
          <w:rFonts w:ascii="Arial" w:hAnsi="Arial" w:cs="Arial"/>
          <w:color w:val="000000"/>
          <w:sz w:val="22"/>
          <w:szCs w:val="22"/>
        </w:rPr>
        <w:t xml:space="preserve"> aktuellen Stand</w:t>
      </w:r>
      <w:r>
        <w:rPr>
          <w:rFonts w:ascii="Arial" w:hAnsi="Arial" w:cs="Arial"/>
          <w:color w:val="000000"/>
          <w:sz w:val="22"/>
          <w:szCs w:val="22"/>
        </w:rPr>
        <w:t xml:space="preserve"> von</w:t>
      </w:r>
      <w:r w:rsidRPr="000B3190">
        <w:rPr>
          <w:rFonts w:ascii="Arial" w:hAnsi="Arial" w:cs="Arial"/>
          <w:color w:val="000000"/>
          <w:sz w:val="22"/>
          <w:szCs w:val="22"/>
        </w:rPr>
        <w:t xml:space="preserve"> Produktnormung, Forschung und Entwicklung</w:t>
      </w:r>
      <w:r>
        <w:rPr>
          <w:rFonts w:ascii="Arial" w:hAnsi="Arial" w:cs="Arial"/>
          <w:color w:val="000000"/>
          <w:sz w:val="22"/>
          <w:szCs w:val="22"/>
        </w:rPr>
        <w:t xml:space="preserve"> angepasst:</w:t>
      </w:r>
      <w:r w:rsidRPr="000B319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0B3190">
        <w:rPr>
          <w:rFonts w:ascii="Arial" w:hAnsi="Arial" w:cs="Arial"/>
          <w:color w:val="000000"/>
          <w:sz w:val="22"/>
          <w:szCs w:val="22"/>
        </w:rPr>
        <w:t>ie neue EN 16354:201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0B3190">
        <w:rPr>
          <w:rFonts w:ascii="Arial" w:hAnsi="Arial" w:cs="Arial"/>
          <w:color w:val="000000"/>
          <w:sz w:val="22"/>
          <w:szCs w:val="22"/>
        </w:rPr>
        <w:t xml:space="preserve"> (Laminatböden - </w:t>
      </w:r>
      <w:proofErr w:type="spellStart"/>
      <w:r w:rsidRPr="000B3190">
        <w:rPr>
          <w:rFonts w:ascii="Arial" w:hAnsi="Arial" w:cs="Arial"/>
          <w:color w:val="000000"/>
          <w:sz w:val="22"/>
          <w:szCs w:val="22"/>
        </w:rPr>
        <w:t>Verlegeunterlagen</w:t>
      </w:r>
      <w:proofErr w:type="spellEnd"/>
      <w:r w:rsidRPr="000B3190">
        <w:rPr>
          <w:rFonts w:ascii="Arial" w:hAnsi="Arial" w:cs="Arial"/>
          <w:color w:val="000000"/>
          <w:sz w:val="22"/>
          <w:szCs w:val="22"/>
        </w:rPr>
        <w:t xml:space="preserve"> - Spezifikationen, Anforderungen und Prüfverfahren) </w:t>
      </w:r>
      <w:r>
        <w:rPr>
          <w:rFonts w:ascii="Arial" w:hAnsi="Arial" w:cs="Arial"/>
          <w:color w:val="000000"/>
          <w:sz w:val="22"/>
          <w:szCs w:val="22"/>
        </w:rPr>
        <w:t xml:space="preserve">wird ebenso berücksichtigt wie die </w:t>
      </w:r>
      <w:r w:rsidRPr="000B3190">
        <w:rPr>
          <w:rFonts w:ascii="Arial" w:hAnsi="Arial" w:cs="Arial"/>
          <w:color w:val="000000"/>
          <w:sz w:val="22"/>
          <w:szCs w:val="22"/>
        </w:rPr>
        <w:t xml:space="preserve">aktualisierte Systematik </w:t>
      </w:r>
      <w:r>
        <w:rPr>
          <w:rFonts w:ascii="Arial" w:hAnsi="Arial" w:cs="Arial"/>
          <w:color w:val="000000"/>
          <w:sz w:val="22"/>
          <w:szCs w:val="22"/>
        </w:rPr>
        <w:t>der MMFA</w:t>
      </w:r>
      <w:r w:rsidRPr="000B3190">
        <w:rPr>
          <w:rFonts w:ascii="Arial" w:hAnsi="Arial" w:cs="Arial"/>
          <w:color w:val="000000"/>
          <w:sz w:val="22"/>
          <w:szCs w:val="22"/>
        </w:rPr>
        <w:t>-Produkt-Kategorien „Wood – Polymer – Mixed“.</w:t>
      </w:r>
    </w:p>
    <w:p w:rsidR="00970DE9" w:rsidRPr="000B3190" w:rsidRDefault="00970DE9" w:rsidP="00970DE9">
      <w:pPr>
        <w:spacing w:line="360" w:lineRule="auto"/>
        <w:rPr>
          <w:rFonts w:ascii="Arial" w:hAnsi="Arial" w:cs="Arial"/>
          <w:sz w:val="22"/>
          <w:szCs w:val="22"/>
        </w:rPr>
      </w:pPr>
    </w:p>
    <w:p w:rsidR="00970DE9" w:rsidRDefault="00970DE9" w:rsidP="00970DE9">
      <w:pPr>
        <w:spacing w:line="360" w:lineRule="auto"/>
        <w:rPr>
          <w:rFonts w:ascii="Arial" w:hAnsi="Arial" w:cs="Arial"/>
          <w:sz w:val="22"/>
          <w:szCs w:val="22"/>
        </w:rPr>
      </w:pPr>
      <w:r w:rsidRPr="000B3190">
        <w:rPr>
          <w:rFonts w:ascii="Arial" w:hAnsi="Arial" w:cs="Arial"/>
          <w:sz w:val="22"/>
          <w:szCs w:val="22"/>
        </w:rPr>
        <w:t xml:space="preserve">Im Anhang des MMFA-Merkblatts sind die Anforderungen </w:t>
      </w:r>
      <w:r>
        <w:rPr>
          <w:rFonts w:ascii="Arial" w:hAnsi="Arial" w:cs="Arial"/>
          <w:sz w:val="22"/>
          <w:szCs w:val="22"/>
        </w:rPr>
        <w:t xml:space="preserve">an Unterlagen </w:t>
      </w:r>
      <w:r w:rsidRPr="000B3190">
        <w:rPr>
          <w:rFonts w:ascii="Arial" w:hAnsi="Arial" w:cs="Arial"/>
          <w:sz w:val="22"/>
          <w:szCs w:val="22"/>
        </w:rPr>
        <w:t>für die verschiedenen MMF-Produkte mit und ohne HDF-Träger übersichtlich in zwei Tabellen zusammengefasst. Die Produktaufbauten</w:t>
      </w:r>
      <w:r>
        <w:rPr>
          <w:rFonts w:ascii="Arial" w:hAnsi="Arial" w:cs="Arial"/>
          <w:sz w:val="22"/>
          <w:szCs w:val="22"/>
        </w:rPr>
        <w:t xml:space="preserve"> von Laminatböden und </w:t>
      </w:r>
      <w:r w:rsidRPr="000B3190">
        <w:rPr>
          <w:rFonts w:ascii="Arial" w:hAnsi="Arial" w:cs="Arial"/>
          <w:sz w:val="22"/>
          <w:szCs w:val="22"/>
        </w:rPr>
        <w:t>der MMFA-Kategorie „W</w:t>
      </w:r>
      <w:r>
        <w:rPr>
          <w:rFonts w:ascii="Arial" w:hAnsi="Arial" w:cs="Arial"/>
          <w:sz w:val="22"/>
          <w:szCs w:val="22"/>
        </w:rPr>
        <w:t>ood</w:t>
      </w:r>
      <w:r w:rsidRPr="000B3190">
        <w:rPr>
          <w:rFonts w:ascii="Arial" w:hAnsi="Arial" w:cs="Arial"/>
          <w:sz w:val="22"/>
          <w:szCs w:val="22"/>
        </w:rPr>
        <w:t xml:space="preserve">“ mit HDF-Träger stellen </w:t>
      </w:r>
      <w:r>
        <w:rPr>
          <w:rFonts w:ascii="Arial" w:hAnsi="Arial" w:cs="Arial"/>
          <w:sz w:val="22"/>
          <w:szCs w:val="22"/>
        </w:rPr>
        <w:t xml:space="preserve">sehr </w:t>
      </w:r>
      <w:r w:rsidRPr="000B3190">
        <w:rPr>
          <w:rFonts w:ascii="Arial" w:hAnsi="Arial" w:cs="Arial"/>
          <w:sz w:val="22"/>
          <w:szCs w:val="22"/>
        </w:rPr>
        <w:t xml:space="preserve">ähnliche Anforderungen an </w:t>
      </w:r>
      <w:proofErr w:type="spellStart"/>
      <w:r w:rsidRPr="000B3190">
        <w:rPr>
          <w:rFonts w:ascii="Arial" w:hAnsi="Arial" w:cs="Arial"/>
          <w:sz w:val="22"/>
          <w:szCs w:val="22"/>
        </w:rPr>
        <w:t>Verlegeunterlagen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0B31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Bei beiden</w:t>
      </w:r>
      <w:r w:rsidRPr="000B3190">
        <w:rPr>
          <w:rFonts w:ascii="Arial" w:hAnsi="Arial" w:cs="Arial"/>
          <w:sz w:val="22"/>
          <w:szCs w:val="22"/>
        </w:rPr>
        <w:t xml:space="preserve"> liegt der Mindest-CS-Wert (Druckfestigkeit) der Unterlage hier bei 10 kPa, für höhere Anforderungen bei mind</w:t>
      </w:r>
      <w:r>
        <w:rPr>
          <w:rFonts w:ascii="Arial" w:hAnsi="Arial" w:cs="Arial"/>
          <w:sz w:val="22"/>
          <w:szCs w:val="22"/>
        </w:rPr>
        <w:t>estens</w:t>
      </w:r>
      <w:r w:rsidRPr="000B3190">
        <w:rPr>
          <w:rFonts w:ascii="Arial" w:hAnsi="Arial" w:cs="Arial"/>
          <w:sz w:val="22"/>
          <w:szCs w:val="22"/>
        </w:rPr>
        <w:t xml:space="preserve"> 60 kPa. </w:t>
      </w:r>
    </w:p>
    <w:p w:rsidR="004947E2" w:rsidRDefault="004947E2" w:rsidP="00970DE9">
      <w:pPr>
        <w:spacing w:line="360" w:lineRule="auto"/>
        <w:rPr>
          <w:rFonts w:ascii="Arial" w:hAnsi="Arial" w:cs="Arial"/>
          <w:sz w:val="22"/>
          <w:szCs w:val="22"/>
        </w:rPr>
      </w:pPr>
    </w:p>
    <w:p w:rsidR="00970DE9" w:rsidRPr="000B3190" w:rsidRDefault="00970DE9" w:rsidP="00970D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Ganz andere Anforderungen stellen die</w:t>
      </w:r>
      <w:r w:rsidRPr="000B3190">
        <w:rPr>
          <w:rFonts w:ascii="Arial" w:hAnsi="Arial" w:cs="Arial"/>
          <w:sz w:val="22"/>
          <w:szCs w:val="22"/>
        </w:rPr>
        <w:t xml:space="preserve"> Produkte </w:t>
      </w:r>
      <w:r>
        <w:rPr>
          <w:rFonts w:ascii="Arial" w:hAnsi="Arial" w:cs="Arial"/>
          <w:sz w:val="22"/>
          <w:szCs w:val="22"/>
        </w:rPr>
        <w:t xml:space="preserve">der </w:t>
      </w:r>
      <w:r w:rsidRPr="000B3190">
        <w:rPr>
          <w:rFonts w:ascii="Arial" w:hAnsi="Arial" w:cs="Arial"/>
          <w:sz w:val="22"/>
          <w:szCs w:val="22"/>
        </w:rPr>
        <w:t>MMFA-Kategorie</w:t>
      </w:r>
      <w:r>
        <w:rPr>
          <w:rFonts w:ascii="Arial" w:hAnsi="Arial" w:cs="Arial"/>
          <w:sz w:val="22"/>
          <w:szCs w:val="22"/>
        </w:rPr>
        <w:t>n „Polymer“ und „Mixed“:</w:t>
      </w:r>
      <w:r w:rsidRPr="000B3190">
        <w:rPr>
          <w:rFonts w:ascii="Arial" w:hAnsi="Arial" w:cs="Arial"/>
          <w:sz w:val="22"/>
          <w:szCs w:val="22"/>
        </w:rPr>
        <w:t xml:space="preserve"> Um Schäden </w:t>
      </w:r>
      <w:r>
        <w:rPr>
          <w:rFonts w:ascii="Arial" w:hAnsi="Arial" w:cs="Arial"/>
          <w:sz w:val="22"/>
          <w:szCs w:val="22"/>
        </w:rPr>
        <w:t xml:space="preserve">– hauptsächlich in den Klickprofilen- </w:t>
      </w:r>
      <w:r w:rsidRPr="000B3190">
        <w:rPr>
          <w:rFonts w:ascii="Arial" w:hAnsi="Arial" w:cs="Arial"/>
          <w:sz w:val="22"/>
          <w:szCs w:val="22"/>
        </w:rPr>
        <w:t>zu vermeiden, benötigen diese Bodenbeläge Unterlag</w:t>
      </w:r>
      <w:r>
        <w:rPr>
          <w:rFonts w:ascii="Arial" w:hAnsi="Arial" w:cs="Arial"/>
          <w:sz w:val="22"/>
          <w:szCs w:val="22"/>
        </w:rPr>
        <w:t>en</w:t>
      </w:r>
      <w:r w:rsidRPr="000B3190">
        <w:rPr>
          <w:rFonts w:ascii="Arial" w:hAnsi="Arial" w:cs="Arial"/>
          <w:sz w:val="22"/>
          <w:szCs w:val="22"/>
        </w:rPr>
        <w:t xml:space="preserve"> mit hoher Druckfestigkeit</w:t>
      </w:r>
      <w:r>
        <w:rPr>
          <w:rFonts w:ascii="Arial" w:hAnsi="Arial" w:cs="Arial"/>
          <w:sz w:val="22"/>
          <w:szCs w:val="22"/>
        </w:rPr>
        <w:t>.</w:t>
      </w:r>
      <w:r w:rsidRPr="000B3190">
        <w:rPr>
          <w:rFonts w:ascii="Arial" w:hAnsi="Arial" w:cs="Arial"/>
          <w:sz w:val="22"/>
          <w:szCs w:val="22"/>
        </w:rPr>
        <w:t xml:space="preserve"> Der CS-Wert der Unterlage sollte dazu mindestens 200 kPa betragen, für höhere Anforderungen mindestens 400 kPa. </w:t>
      </w:r>
    </w:p>
    <w:p w:rsidR="00970DE9" w:rsidRPr="000B3190" w:rsidRDefault="00970DE9" w:rsidP="00970DE9">
      <w:pPr>
        <w:spacing w:line="360" w:lineRule="auto"/>
        <w:rPr>
          <w:rFonts w:ascii="Arial" w:hAnsi="Arial" w:cs="Arial"/>
          <w:sz w:val="22"/>
          <w:szCs w:val="22"/>
        </w:rPr>
      </w:pPr>
    </w:p>
    <w:p w:rsidR="00970DE9" w:rsidRPr="003A73C7" w:rsidRDefault="00970DE9" w:rsidP="00970DE9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0B3190">
        <w:rPr>
          <w:rFonts w:ascii="Arial" w:hAnsi="Arial" w:cs="Arial"/>
          <w:sz w:val="22"/>
          <w:szCs w:val="22"/>
        </w:rPr>
        <w:t xml:space="preserve">Die Technischen Merkblätter des MMFA erheben den Anspruch, allgemeingültige, firmenneutrale Anleitungen und Empfehlungen für die verschiedenen Produktgruppen zu enthalten. </w:t>
      </w:r>
      <w:r>
        <w:rPr>
          <w:rFonts w:ascii="Arial" w:hAnsi="Arial" w:cs="Arial"/>
          <w:sz w:val="22"/>
          <w:szCs w:val="22"/>
        </w:rPr>
        <w:t xml:space="preserve">Auf der Verbandswebseite </w:t>
      </w:r>
      <w:hyperlink r:id="rId7" w:history="1">
        <w:r w:rsidRPr="00555C3A">
          <w:rPr>
            <w:rStyle w:val="Hyperlink"/>
            <w:rFonts w:ascii="Arial" w:hAnsi="Arial" w:cs="Arial"/>
            <w:sz w:val="22"/>
            <w:szCs w:val="22"/>
          </w:rPr>
          <w:t>www.mmfa.eu</w:t>
        </w:r>
      </w:hyperlink>
      <w:r>
        <w:rPr>
          <w:rFonts w:ascii="Arial" w:hAnsi="Arial" w:cs="Arial"/>
          <w:sz w:val="22"/>
          <w:szCs w:val="22"/>
        </w:rPr>
        <w:t xml:space="preserve"> stehen sie </w:t>
      </w:r>
      <w:r w:rsidRPr="000B3190">
        <w:rPr>
          <w:rFonts w:ascii="Arial" w:hAnsi="Arial" w:cs="Arial"/>
          <w:sz w:val="22"/>
          <w:szCs w:val="22"/>
        </w:rPr>
        <w:t xml:space="preserve">allen interessierten Fachleuten und Nutzern </w:t>
      </w:r>
      <w:r>
        <w:rPr>
          <w:rFonts w:ascii="Arial" w:hAnsi="Arial" w:cs="Arial"/>
          <w:sz w:val="22"/>
          <w:szCs w:val="22"/>
        </w:rPr>
        <w:t>a</w:t>
      </w:r>
      <w:r w:rsidRPr="000B3190">
        <w:rPr>
          <w:rFonts w:ascii="Arial" w:hAnsi="Arial" w:cs="Arial"/>
          <w:sz w:val="22"/>
          <w:szCs w:val="22"/>
        </w:rPr>
        <w:t xml:space="preserve">ls kostenfreie </w:t>
      </w:r>
      <w:r>
        <w:rPr>
          <w:rFonts w:ascii="Arial" w:hAnsi="Arial" w:cs="Arial"/>
          <w:sz w:val="22"/>
          <w:szCs w:val="22"/>
        </w:rPr>
        <w:t>Download-</w:t>
      </w:r>
      <w:r w:rsidRPr="000B3190">
        <w:rPr>
          <w:rFonts w:ascii="Arial" w:hAnsi="Arial" w:cs="Arial"/>
          <w:sz w:val="22"/>
          <w:szCs w:val="22"/>
        </w:rPr>
        <w:t xml:space="preserve">Dateien </w:t>
      </w:r>
      <w:r>
        <w:rPr>
          <w:rFonts w:ascii="Arial" w:hAnsi="Arial" w:cs="Arial"/>
          <w:sz w:val="22"/>
          <w:szCs w:val="22"/>
        </w:rPr>
        <w:t>zur Verfügung</w:t>
      </w:r>
      <w:r w:rsidRPr="000B31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Cs w:val="24"/>
        </w:rPr>
        <w:br/>
      </w:r>
      <w:r w:rsidRPr="003A73C7">
        <w:rPr>
          <w:rFonts w:ascii="Arial" w:hAnsi="Arial" w:cs="Arial"/>
          <w:bCs/>
          <w:iCs/>
          <w:sz w:val="22"/>
          <w:szCs w:val="22"/>
        </w:rPr>
        <w:t>www.mmfa.eu</w:t>
      </w:r>
    </w:p>
    <w:p w:rsidR="00970DE9" w:rsidRPr="00D8597A" w:rsidRDefault="00970DE9" w:rsidP="00970DE9">
      <w:pPr>
        <w:spacing w:line="320" w:lineRule="exact"/>
        <w:ind w:right="141"/>
        <w:rPr>
          <w:rFonts w:ascii="Arial" w:hAnsi="Arial" w:cs="Arial"/>
          <w:bCs/>
          <w:iCs/>
          <w:sz w:val="22"/>
          <w:szCs w:val="22"/>
        </w:rPr>
      </w:pPr>
    </w:p>
    <w:p w:rsidR="00970DE9" w:rsidRPr="00D8597A" w:rsidRDefault="004947E2" w:rsidP="00970DE9">
      <w:pPr>
        <w:spacing w:line="320" w:lineRule="exact"/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Abbildung </w:t>
      </w:r>
      <w:r w:rsidR="00970DE9" w:rsidRPr="00D8597A">
        <w:rPr>
          <w:rFonts w:ascii="Arial" w:hAnsi="Arial" w:cs="Arial"/>
          <w:b/>
          <w:sz w:val="22"/>
          <w:szCs w:val="22"/>
        </w:rPr>
        <w:t>Bildunterschrift</w:t>
      </w:r>
    </w:p>
    <w:p w:rsidR="00970DE9" w:rsidRPr="00D8597A" w:rsidRDefault="00970DE9" w:rsidP="00970DE9">
      <w:pPr>
        <w:spacing w:line="320" w:lineRule="exact"/>
        <w:ind w:right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7E1856E7" wp14:editId="06CACCB0">
            <wp:extent cx="4680585" cy="7204075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nd1903_b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E9" w:rsidRDefault="004947E2" w:rsidP="00970DE9">
      <w:pPr>
        <w:spacing w:line="320" w:lineRule="exact"/>
        <w:ind w:right="1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1B97C5EE" wp14:editId="28910112">
            <wp:simplePos x="0" y="0"/>
            <wp:positionH relativeFrom="column">
              <wp:posOffset>0</wp:posOffset>
            </wp:positionH>
            <wp:positionV relativeFrom="page">
              <wp:posOffset>5753735</wp:posOffset>
            </wp:positionV>
            <wp:extent cx="1031240" cy="1522730"/>
            <wp:effectExtent l="0" t="0" r="0" b="127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nd1903_b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DE9" w:rsidRPr="00D8597A">
        <w:rPr>
          <w:rFonts w:ascii="Arial" w:hAnsi="Arial" w:cs="Arial"/>
          <w:b/>
          <w:sz w:val="22"/>
          <w:szCs w:val="22"/>
        </w:rPr>
        <w:t>mfnd190</w:t>
      </w:r>
      <w:r w:rsidR="00970DE9">
        <w:rPr>
          <w:rFonts w:ascii="Arial" w:hAnsi="Arial" w:cs="Arial"/>
          <w:b/>
          <w:sz w:val="22"/>
          <w:szCs w:val="22"/>
        </w:rPr>
        <w:t>4</w:t>
      </w:r>
      <w:r w:rsidR="00970DE9" w:rsidRPr="00D8597A">
        <w:rPr>
          <w:rFonts w:ascii="Arial" w:hAnsi="Arial" w:cs="Arial"/>
          <w:b/>
          <w:sz w:val="22"/>
          <w:szCs w:val="22"/>
        </w:rPr>
        <w:t>_b1:</w:t>
      </w:r>
      <w:r w:rsidR="00970DE9" w:rsidRPr="00D859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70DE9" w:rsidRPr="00D8597A" w:rsidRDefault="00970DE9" w:rsidP="00970DE9">
      <w:pPr>
        <w:spacing w:line="320" w:lineRule="exact"/>
        <w:ind w:right="141"/>
        <w:rPr>
          <w:rFonts w:ascii="Arial" w:hAnsi="Arial" w:cs="Arial"/>
          <w:sz w:val="22"/>
          <w:szCs w:val="22"/>
        </w:rPr>
      </w:pPr>
      <w:r w:rsidRPr="00D8597A">
        <w:rPr>
          <w:rFonts w:ascii="Arial" w:hAnsi="Arial" w:cs="Arial"/>
          <w:color w:val="000000"/>
          <w:sz w:val="22"/>
          <w:szCs w:val="22"/>
        </w:rPr>
        <w:t xml:space="preserve">Damit eine </w:t>
      </w:r>
      <w:proofErr w:type="spellStart"/>
      <w:r w:rsidRPr="00D8597A">
        <w:rPr>
          <w:rFonts w:ascii="Arial" w:hAnsi="Arial" w:cs="Arial"/>
          <w:color w:val="000000"/>
          <w:sz w:val="22"/>
          <w:szCs w:val="22"/>
        </w:rPr>
        <w:t>Multilayer</w:t>
      </w:r>
      <w:proofErr w:type="spellEnd"/>
      <w:r w:rsidRPr="00D8597A">
        <w:rPr>
          <w:rFonts w:ascii="Arial" w:hAnsi="Arial" w:cs="Arial"/>
          <w:color w:val="000000"/>
          <w:sz w:val="22"/>
          <w:szCs w:val="22"/>
        </w:rPr>
        <w:t xml:space="preserve">-Bodenkonstruktion langfristig optimal funktionieren kann, muss auch das </w:t>
      </w:r>
      <w:proofErr w:type="spellStart"/>
      <w:r w:rsidRPr="00D8597A">
        <w:rPr>
          <w:rFonts w:ascii="Arial" w:hAnsi="Arial" w:cs="Arial"/>
          <w:color w:val="000000"/>
          <w:sz w:val="22"/>
          <w:szCs w:val="22"/>
        </w:rPr>
        <w:t>Unterlagsmaterial</w:t>
      </w:r>
      <w:proofErr w:type="spellEnd"/>
      <w:r w:rsidRPr="00D8597A">
        <w:rPr>
          <w:rFonts w:ascii="Arial" w:hAnsi="Arial" w:cs="Arial"/>
          <w:color w:val="000000"/>
          <w:sz w:val="22"/>
          <w:szCs w:val="22"/>
        </w:rPr>
        <w:t xml:space="preserve"> stimmen. Praktische Informationen dazu liefert der MMFA e.V. in seiner Neuauflage des Technischen Merkblatts „</w:t>
      </w:r>
      <w:proofErr w:type="spellStart"/>
      <w:r w:rsidRPr="00D8597A">
        <w:rPr>
          <w:rFonts w:ascii="Arial" w:hAnsi="Arial" w:cs="Arial"/>
          <w:color w:val="000000"/>
          <w:sz w:val="22"/>
          <w:szCs w:val="22"/>
        </w:rPr>
        <w:t>Unterlagsmaterialien</w:t>
      </w:r>
      <w:proofErr w:type="spellEnd"/>
      <w:r w:rsidRPr="00D8597A">
        <w:rPr>
          <w:rFonts w:ascii="Arial" w:hAnsi="Arial" w:cs="Arial"/>
          <w:color w:val="000000"/>
          <w:sz w:val="22"/>
          <w:szCs w:val="22"/>
        </w:rPr>
        <w:t xml:space="preserve"> unter mehrschichtig modularen Fußbodenbelägen (MMF) – Prüfnormen und Leistungsindikatoren</w:t>
      </w:r>
      <w:r>
        <w:rPr>
          <w:rFonts w:ascii="Arial" w:hAnsi="Arial" w:cs="Arial"/>
          <w:color w:val="000000"/>
          <w:sz w:val="22"/>
          <w:szCs w:val="22"/>
        </w:rPr>
        <w:t>, Ausgabe 08/2019</w:t>
      </w:r>
      <w:r w:rsidRPr="00D8597A">
        <w:rPr>
          <w:rFonts w:ascii="Arial" w:hAnsi="Arial" w:cs="Arial"/>
          <w:color w:val="000000"/>
          <w:sz w:val="22"/>
          <w:szCs w:val="22"/>
        </w:rPr>
        <w:t>“</w:t>
      </w:r>
      <w:r w:rsidRPr="00D8597A">
        <w:rPr>
          <w:rFonts w:ascii="Arial" w:hAnsi="Arial" w:cs="Arial"/>
          <w:sz w:val="22"/>
          <w:szCs w:val="22"/>
        </w:rPr>
        <w:t xml:space="preserve"> – Grafik: MMFA</w:t>
      </w:r>
    </w:p>
    <w:p w:rsidR="00332F62" w:rsidRDefault="0008596E"/>
    <w:sectPr w:rsidR="00332F62" w:rsidSect="004947E2">
      <w:headerReference w:type="default" r:id="rId10"/>
      <w:pgSz w:w="11906" w:h="16838"/>
      <w:pgMar w:top="1418" w:right="2550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80" w:rsidRDefault="004947E2">
      <w:r>
        <w:separator/>
      </w:r>
    </w:p>
  </w:endnote>
  <w:endnote w:type="continuationSeparator" w:id="0">
    <w:p w:rsidR="00D94180" w:rsidRDefault="0049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80" w:rsidRDefault="004947E2">
      <w:r>
        <w:separator/>
      </w:r>
    </w:p>
  </w:footnote>
  <w:footnote w:type="continuationSeparator" w:id="0">
    <w:p w:rsidR="00D94180" w:rsidRDefault="0049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E7" w:rsidRPr="00487FA6" w:rsidRDefault="00970DE9">
    <w:pPr>
      <w:pStyle w:val="Kopfzeile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6"/>
        <w:lang w:val="en-US" w:eastAsia="en-US"/>
      </w:rPr>
      <w:drawing>
        <wp:anchor distT="0" distB="0" distL="114300" distR="114300" simplePos="0" relativeHeight="251661312" behindDoc="0" locked="0" layoutInCell="1" allowOverlap="1" wp14:anchorId="02F5A016" wp14:editId="240B173A">
          <wp:simplePos x="0" y="0"/>
          <wp:positionH relativeFrom="margin">
            <wp:posOffset>5024120</wp:posOffset>
          </wp:positionH>
          <wp:positionV relativeFrom="margin">
            <wp:posOffset>-1844040</wp:posOffset>
          </wp:positionV>
          <wp:extent cx="1040765" cy="1848485"/>
          <wp:effectExtent l="0" t="0" r="6985" b="0"/>
          <wp:wrapSquare wrapText="bothSides"/>
          <wp:docPr id="5" name="Bild 3" descr="Logommfa_CMYK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mfa_CMYK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84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EE7" w:rsidRDefault="0008596E">
    <w:pPr>
      <w:pStyle w:val="Kopfzeile"/>
      <w:rPr>
        <w:rFonts w:ascii="Arial" w:hAnsi="Arial"/>
        <w:b/>
        <w:sz w:val="36"/>
      </w:rPr>
    </w:pPr>
  </w:p>
  <w:p w:rsidR="00AE7EE7" w:rsidRDefault="00970DE9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</w:p>
  <w:p w:rsidR="00AE7EE7" w:rsidRDefault="00970DE9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 w:rsidRPr="00E9145B">
      <w:rPr>
        <w:rFonts w:ascii="Arial" w:hAnsi="Arial"/>
      </w:rPr>
      <w:t>September</w:t>
    </w:r>
    <w:r>
      <w:rPr>
        <w:rFonts w:ascii="Arial" w:hAnsi="Arial"/>
      </w:rPr>
      <w:t xml:space="preserve"> 2019</w:t>
    </w:r>
  </w:p>
  <w:p w:rsidR="00AE7EE7" w:rsidRDefault="00970DE9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08596E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:rsidR="00AE7EE7" w:rsidRDefault="00970DE9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6DE7E" wp14:editId="4912711F">
              <wp:simplePos x="0" y="0"/>
              <wp:positionH relativeFrom="column">
                <wp:posOffset>5010150</wp:posOffset>
              </wp:positionH>
              <wp:positionV relativeFrom="paragraph">
                <wp:posOffset>201295</wp:posOffset>
              </wp:positionV>
              <wp:extent cx="19050" cy="768096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768096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5.85pt" to="396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A9AEF" wp14:editId="5766B982">
              <wp:simplePos x="0" y="0"/>
              <wp:positionH relativeFrom="column">
                <wp:posOffset>5029200</wp:posOffset>
              </wp:positionH>
              <wp:positionV relativeFrom="paragraph">
                <wp:posOffset>908685</wp:posOffset>
              </wp:positionV>
              <wp:extent cx="1485900" cy="6973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97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31" w:rsidRDefault="00970DE9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MMFA </w:t>
                          </w:r>
                        </w:p>
                        <w:p w:rsidR="00026598" w:rsidRDefault="00970DE9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Verband der </w:t>
                          </w:r>
                        </w:p>
                        <w:p w:rsidR="00D21B31" w:rsidRDefault="00970DE9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mehrschichtig </w:t>
                          </w:r>
                        </w:p>
                        <w:p w:rsidR="00D21B31" w:rsidRDefault="00970DE9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modularen </w:t>
                          </w:r>
                        </w:p>
                        <w:p w:rsidR="00D21B31" w:rsidRDefault="00970DE9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Fußbodenbeläge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 e.V.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Mittelstraße 50</w:t>
                          </w:r>
                        </w:p>
                        <w:p w:rsidR="00104BF0" w:rsidRPr="00D21B31" w:rsidRDefault="006638F2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33602 Bielefeld</w:t>
                          </w:r>
                        </w:p>
                        <w:p w:rsidR="00D21B31" w:rsidRPr="00AD43A6" w:rsidRDefault="00970DE9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AD43A6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www.mmfa.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eu</w:t>
                          </w:r>
                        </w:p>
                        <w:p w:rsidR="00D21B31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21B31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970DE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AE7EE7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970DE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E7EE7" w:rsidRDefault="00970DE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E7EE7" w:rsidRDefault="00970DE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E7EE7" w:rsidRDefault="00970DE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AE7EE7" w:rsidRDefault="00970DE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E7EE7" w:rsidRDefault="006638F2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T: +49 521 96533-14</w:t>
                          </w:r>
                        </w:p>
                        <w:p w:rsidR="00AE7EE7" w:rsidRDefault="00970DE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F: +49 521 96533-11</w:t>
                          </w:r>
                        </w:p>
                        <w:p w:rsidR="00AE7EE7" w:rsidRDefault="006638F2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phmprivat@phmeyer.de</w:t>
                          </w:r>
                        </w:p>
                        <w:p w:rsidR="00AE7EE7" w:rsidRDefault="0008596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AE7EE7" w:rsidRPr="006D69B8" w:rsidRDefault="00970DE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6D69B8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6D69B8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AE7EE7" w:rsidRPr="006D69B8" w:rsidRDefault="00970DE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6D69B8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www.mmfa.eu</w:t>
                          </w:r>
                        </w:p>
                        <w:p w:rsidR="00AE7EE7" w:rsidRDefault="00970DE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AE7EE7" w:rsidRDefault="00970DE9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>: mfnd1904</w:t>
                          </w:r>
                        </w:p>
                        <w:p w:rsidR="00086A3E" w:rsidRDefault="0008596E" w:rsidP="00086A3E"/>
                        <w:p w:rsidR="00D21B31" w:rsidRDefault="0008596E" w:rsidP="00086A3E"/>
                        <w:p w:rsidR="00D21B31" w:rsidRDefault="000859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71.55pt;width:117pt;height:5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Dz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" filled="f" stroked="f">
              <v:textbox>
                <w:txbxContent>
                  <w:p w:rsidR="00D21B31" w:rsidRDefault="00970DE9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 xml:space="preserve">MMFA </w:t>
                    </w:r>
                  </w:p>
                  <w:p w:rsidR="00026598" w:rsidRDefault="00970DE9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Verband der </w:t>
                    </w:r>
                  </w:p>
                  <w:p w:rsidR="00D21B31" w:rsidRDefault="00970DE9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mehrschichtig </w:t>
                    </w:r>
                  </w:p>
                  <w:p w:rsidR="00D21B31" w:rsidRDefault="00970DE9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modularen </w:t>
                    </w:r>
                  </w:p>
                  <w:p w:rsidR="00D21B31" w:rsidRDefault="00970DE9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Fußbodenbeläge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 e.V.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Mittelstraße 50</w:t>
                    </w:r>
                  </w:p>
                  <w:p w:rsidR="00104BF0" w:rsidRPr="00D21B31" w:rsidRDefault="006638F2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33602 Bielefeld</w:t>
                    </w:r>
                  </w:p>
                  <w:p w:rsidR="00D21B31" w:rsidRPr="00AD43A6" w:rsidRDefault="00970DE9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 w:rsidRPr="00AD43A6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www.mmfa.</w:t>
                    </w:r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eu</w:t>
                    </w:r>
                  </w:p>
                  <w:p w:rsidR="00D21B31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21B31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970DE9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AE7EE7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970DE9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AE7EE7" w:rsidRDefault="00970DE9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AE7EE7" w:rsidRDefault="00970DE9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AE7EE7" w:rsidRDefault="00970DE9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AE7EE7" w:rsidRDefault="00970DE9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AE7EE7" w:rsidRDefault="006638F2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T: +49 521 96533-14</w:t>
                    </w:r>
                  </w:p>
                  <w:p w:rsidR="00AE7EE7" w:rsidRDefault="00970DE9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F: +49 521 96533-11</w:t>
                    </w:r>
                  </w:p>
                  <w:p w:rsidR="00AE7EE7" w:rsidRDefault="006638F2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phmprivat@phmeyer.de</w:t>
                    </w:r>
                  </w:p>
                  <w:p w:rsidR="00AE7EE7" w:rsidRDefault="004947E2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AE7EE7" w:rsidRPr="006D69B8" w:rsidRDefault="00970DE9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proofErr w:type="spellStart"/>
                    <w:r w:rsidRPr="006D69B8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6D69B8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  <w:t>:</w:t>
                    </w:r>
                  </w:p>
                  <w:p w:rsidR="00AE7EE7" w:rsidRPr="006D69B8" w:rsidRDefault="00970DE9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6D69B8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www.mmfa.eu</w:t>
                    </w:r>
                  </w:p>
                  <w:p w:rsidR="00AE7EE7" w:rsidRDefault="00970DE9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</w:t>
                    </w:r>
                  </w:p>
                  <w:p w:rsidR="00AE7EE7" w:rsidRDefault="00970DE9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mfnd1904</w:t>
                    </w:r>
                  </w:p>
                  <w:p w:rsidR="00086A3E" w:rsidRDefault="004947E2" w:rsidP="00086A3E"/>
                  <w:p w:rsidR="00D21B31" w:rsidRDefault="004947E2" w:rsidP="00086A3E"/>
                  <w:p w:rsidR="00D21B31" w:rsidRDefault="004947E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E9"/>
    <w:rsid w:val="0008596E"/>
    <w:rsid w:val="004947E2"/>
    <w:rsid w:val="005416A7"/>
    <w:rsid w:val="006638F2"/>
    <w:rsid w:val="00970DE9"/>
    <w:rsid w:val="00D94180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970DE9"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70DE9"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0DE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970DE9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970D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70DE9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semiHidden/>
    <w:rsid w:val="00970D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DE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970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638F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38F2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0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970DE9"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70DE9"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0DE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970DE9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970D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70DE9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semiHidden/>
    <w:rsid w:val="00970D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DE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970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638F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38F2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mf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H. Meyer</dc:creator>
  <cp:lastModifiedBy>Peter H. Meyer</cp:lastModifiedBy>
  <cp:revision>4</cp:revision>
  <dcterms:created xsi:type="dcterms:W3CDTF">2019-09-02T09:43:00Z</dcterms:created>
  <dcterms:modified xsi:type="dcterms:W3CDTF">2019-09-02T10:17:00Z</dcterms:modified>
</cp:coreProperties>
</file>