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38" w:rsidRPr="001C5197" w:rsidRDefault="008C3185" w:rsidP="002706F2">
      <w:pPr>
        <w:spacing w:line="360" w:lineRule="auto"/>
        <w:ind w:right="141"/>
        <w:outlineLvl w:val="0"/>
        <w:rPr>
          <w:rFonts w:ascii="Arial" w:hAnsi="Arial" w:cs="Arial"/>
          <w:b/>
          <w:szCs w:val="24"/>
        </w:rPr>
      </w:pPr>
      <w:r>
        <w:rPr>
          <w:rFonts w:ascii="Arial" w:hAnsi="Arial"/>
          <w:b/>
          <w:szCs w:val="24"/>
        </w:rPr>
        <w:t xml:space="preserve">Wood – Polymer – Mixed </w:t>
      </w:r>
      <w:r>
        <w:rPr>
          <w:rFonts w:ascii="Arial" w:hAnsi="Arial"/>
          <w:b/>
          <w:szCs w:val="24"/>
        </w:rPr>
        <w:br/>
        <w:t>MMFA geeft de MMF-productcategorieën nieuwe namen</w:t>
      </w:r>
    </w:p>
    <w:p w:rsidR="00661738" w:rsidRPr="001C5197" w:rsidRDefault="00661738" w:rsidP="00661738">
      <w:pPr>
        <w:spacing w:line="360" w:lineRule="auto"/>
        <w:ind w:right="141"/>
        <w:rPr>
          <w:rFonts w:ascii="Arial" w:hAnsi="Arial" w:cs="Arial"/>
          <w:b/>
          <w:sz w:val="22"/>
          <w:szCs w:val="22"/>
        </w:rPr>
      </w:pPr>
    </w:p>
    <w:p w:rsidR="002F5FD4" w:rsidRPr="00E8508A" w:rsidRDefault="008C3185" w:rsidP="002F5FD4">
      <w:pPr>
        <w:spacing w:line="360" w:lineRule="auto"/>
        <w:ind w:right="141"/>
        <w:rPr>
          <w:rFonts w:ascii="Arial" w:hAnsi="Arial" w:cs="Arial"/>
          <w:sz w:val="22"/>
          <w:szCs w:val="22"/>
        </w:rPr>
      </w:pPr>
      <w:r>
        <w:rPr>
          <w:rFonts w:ascii="Arial" w:hAnsi="Arial"/>
          <w:b/>
          <w:sz w:val="22"/>
          <w:szCs w:val="22"/>
        </w:rPr>
        <w:t xml:space="preserve">De beroepsvereniging MMFA e.V. heeft nieuwe benamingen voor de productgroepen van de zwevend gelegde, meerlaagse modulaire vloeren (MMF) gekozen. Er werd ook beslist om de verschillende begrippen in dit segment voortaan onder de noemer MMF samen te brengen. De systematiek blijft behouden, de </w:t>
      </w:r>
      <w:r>
        <w:rPr>
          <w:rFonts w:ascii="Arial" w:hAnsi="Arial"/>
          <w:b/>
          <w:bCs/>
          <w:iCs/>
          <w:sz w:val="22"/>
          <w:szCs w:val="22"/>
        </w:rPr>
        <w:t>meerlaagse vloeren worden nog altijd volgens hun productsamenstelling gegroepeerd.</w:t>
      </w:r>
      <w:r>
        <w:rPr>
          <w:rFonts w:ascii="Arial" w:hAnsi="Arial"/>
          <w:b/>
          <w:sz w:val="22"/>
          <w:szCs w:val="22"/>
        </w:rPr>
        <w:t xml:space="preserve"> Sinds november 2018 werkt de vereniging met de nieuwe productcategorieën 'Wood', 'Polymer' en 'Mixed'. </w:t>
      </w:r>
      <w:r>
        <w:rPr>
          <w:rFonts w:ascii="Arial" w:hAnsi="Arial"/>
          <w:b/>
          <w:bCs/>
          <w:iCs/>
          <w:sz w:val="22"/>
          <w:szCs w:val="22"/>
        </w:rPr>
        <w:t>De categorie 'Polymer' is onderverdeeld in 'LVT' en 'Rigid'.</w:t>
      </w:r>
      <w:r>
        <w:rPr>
          <w:rFonts w:ascii="Arial" w:hAnsi="Arial"/>
          <w:b/>
          <w:sz w:val="22"/>
          <w:szCs w:val="22"/>
        </w:rPr>
        <w:t xml:space="preserve"> </w:t>
      </w:r>
      <w:r>
        <w:rPr>
          <w:rFonts w:ascii="Arial" w:hAnsi="Arial"/>
          <w:b/>
          <w:sz w:val="22"/>
          <w:szCs w:val="22"/>
        </w:rPr>
        <w:br/>
      </w:r>
      <w:r>
        <w:rPr>
          <w:rFonts w:ascii="Arial" w:hAnsi="Arial"/>
          <w:sz w:val="22"/>
          <w:szCs w:val="22"/>
        </w:rPr>
        <w:br/>
        <w:t xml:space="preserve">Bij de meerlaagse vloeren blijft het hoge tempo van de productontwikkelingen aanhouden. Nieuwe varianten in de </w:t>
      </w:r>
      <w:r>
        <w:rPr>
          <w:rFonts w:ascii="Arial" w:hAnsi="Arial"/>
          <w:bCs/>
          <w:sz w:val="22"/>
          <w:szCs w:val="22"/>
        </w:rPr>
        <w:t>samenstelling</w:t>
      </w:r>
      <w:r>
        <w:rPr>
          <w:rFonts w:ascii="Arial" w:hAnsi="Arial"/>
          <w:sz w:val="22"/>
          <w:szCs w:val="22"/>
        </w:rPr>
        <w:t xml:space="preserve"> en de voortdurende groeiende materiaalkeuze maken het aanbod steeds veelzijdiger – en tegelijk onoverzichtelijker. De MMFA-vereniging had haar bestaande productklassen 1, 2 en 3 al in januari 2018 nogmaals gedifferentieerd, om ook met actuele productontwikkelingen rekening te kunnen houden.</w:t>
      </w:r>
      <w:r>
        <w:rPr>
          <w:rFonts w:ascii="Arial" w:hAnsi="Arial"/>
          <w:bCs/>
          <w:iCs/>
          <w:sz w:val="22"/>
          <w:szCs w:val="22"/>
        </w:rPr>
        <w:t xml:space="preserve"> </w:t>
      </w:r>
      <w:r>
        <w:rPr>
          <w:rFonts w:ascii="Arial" w:hAnsi="Arial"/>
          <w:sz w:val="22"/>
          <w:szCs w:val="22"/>
        </w:rPr>
        <w:t xml:space="preserve">Eenvoudig gezegd stond de bestaande klasse 1 voor producten op basis van HDF, klasse 2 voor producten op basis van polymeren en klasse 3 voor speciale constructies. Klasse 2 werd verder onderverdeeld in klasse 2A met de klassieke LVT-klikproducten, en in 2B werden in eerste instantie producten met een geëxtrudeerde tussenlaag ingedeeld, die vaak ook als 'rigid boards' aangeduid worden. </w:t>
      </w:r>
    </w:p>
    <w:p w:rsidR="00896C96" w:rsidRPr="00E8508A" w:rsidRDefault="00896C96" w:rsidP="00896C96">
      <w:pPr>
        <w:spacing w:line="360" w:lineRule="auto"/>
        <w:ind w:right="141"/>
        <w:rPr>
          <w:rFonts w:ascii="Arial" w:hAnsi="Arial" w:cs="Arial"/>
          <w:sz w:val="22"/>
          <w:szCs w:val="22"/>
        </w:rPr>
      </w:pPr>
    </w:p>
    <w:p w:rsidR="00896C96" w:rsidRPr="00E8508A" w:rsidRDefault="00896C96" w:rsidP="00896C96">
      <w:pPr>
        <w:spacing w:line="360" w:lineRule="auto"/>
        <w:ind w:right="141"/>
        <w:outlineLvl w:val="0"/>
        <w:rPr>
          <w:rFonts w:ascii="Arial" w:hAnsi="Arial" w:cs="Arial"/>
          <w:b/>
          <w:bCs/>
          <w:iCs/>
          <w:sz w:val="22"/>
          <w:szCs w:val="22"/>
        </w:rPr>
      </w:pPr>
      <w:r>
        <w:rPr>
          <w:rFonts w:ascii="Arial" w:hAnsi="Arial"/>
          <w:b/>
          <w:bCs/>
          <w:iCs/>
          <w:sz w:val="22"/>
          <w:szCs w:val="22"/>
        </w:rPr>
        <w:t>Ook nieuwe producten worden systematisch ingedeeld</w:t>
      </w:r>
    </w:p>
    <w:p w:rsidR="00896C96" w:rsidRPr="00E8508A" w:rsidRDefault="00896C96" w:rsidP="00896C96">
      <w:pPr>
        <w:spacing w:line="360" w:lineRule="auto"/>
        <w:ind w:right="141"/>
        <w:rPr>
          <w:rFonts w:ascii="Arial" w:hAnsi="Arial" w:cs="Arial"/>
          <w:sz w:val="22"/>
          <w:szCs w:val="22"/>
        </w:rPr>
      </w:pPr>
    </w:p>
    <w:p w:rsidR="003F6E61" w:rsidRDefault="00896C96" w:rsidP="00896C96">
      <w:pPr>
        <w:spacing w:line="360" w:lineRule="auto"/>
        <w:ind w:right="141"/>
        <w:rPr>
          <w:rFonts w:ascii="Arial" w:hAnsi="Arial" w:cs="Arial"/>
          <w:sz w:val="22"/>
          <w:szCs w:val="22"/>
        </w:rPr>
      </w:pPr>
      <w:r>
        <w:rPr>
          <w:rFonts w:ascii="Arial" w:hAnsi="Arial"/>
          <w:sz w:val="22"/>
          <w:szCs w:val="22"/>
        </w:rPr>
        <w:t xml:space="preserve">Op de herfstvergadering van de MMFA op 20 november 2018 in Keulen namen de leden na een levendige discussie het besluit om voortaan het begrip 'klasse ' af te schaffen. Sebastian Wendel, plaatsvervangend voorzitter van de raad van bestuur van de MMFA en voorzitter van de </w:t>
      </w:r>
      <w:r>
        <w:rPr>
          <w:rFonts w:ascii="Arial" w:hAnsi="Arial"/>
          <w:sz w:val="22"/>
          <w:szCs w:val="22"/>
        </w:rPr>
        <w:lastRenderedPageBreak/>
        <w:t>werkgroep Techniek, verduidelijkt deze beslissing: “De systematiek van de toewijzing van de afzonderlijke MMF-producten blijft behouden, maar de indeling in de klassen 1, 2 en 3 gebruiken we niet langer. Deze beslissing is er gekomen op grond van de overweging dat de classificering verkeerdelijk als een ranking van de producten opgevat kan worden. Voortaan worden de producten bij de MMFA naargelang de MMF-samenstelling in de productcategorieën Wood, Polymer en Mixed onderverdeeld. In de categorie 'Polymer' wordt nogmaals een onderscheid tussen de klassieke LVT-klikproducten en de 'Rigid'-producten op EPC- of SPC-basis gemaakt.</w:t>
      </w:r>
      <w:r w:rsidR="00631DC4">
        <w:rPr>
          <w:rFonts w:ascii="Arial" w:hAnsi="Arial"/>
          <w:sz w:val="22"/>
          <w:szCs w:val="22"/>
        </w:rPr>
        <w:t>”</w:t>
      </w:r>
      <w:r>
        <w:rPr>
          <w:rFonts w:ascii="Arial" w:hAnsi="Arial"/>
          <w:sz w:val="22"/>
          <w:szCs w:val="22"/>
        </w:rPr>
        <w:t xml:space="preserve"> </w:t>
      </w:r>
      <w:r>
        <w:rPr>
          <w:rFonts w:ascii="Arial" w:hAnsi="Arial"/>
          <w:sz w:val="22"/>
          <w:szCs w:val="22"/>
        </w:rPr>
        <w:br/>
      </w:r>
      <w:r>
        <w:rPr>
          <w:rFonts w:ascii="Arial" w:hAnsi="Arial"/>
          <w:sz w:val="22"/>
          <w:szCs w:val="22"/>
        </w:rPr>
        <w:br/>
        <w:t>De genoemde categorieën vormen nog altijd de basis voor de omzetstatistieken van de MMFA, aan de hand van de driemaandelijkse verkoopcijfers van de gewone MMFA-leden. Deze statistieken helpen de vereniging, haar leden en hun klanten om de marktdynamiek beter te beoordelen.</w:t>
      </w:r>
    </w:p>
    <w:p w:rsidR="00A63CDF" w:rsidRDefault="00A63CDF" w:rsidP="00896C96">
      <w:pPr>
        <w:spacing w:line="360" w:lineRule="auto"/>
        <w:ind w:right="141"/>
        <w:rPr>
          <w:rFonts w:ascii="Arial" w:hAnsi="Arial" w:cs="Arial"/>
          <w:b/>
          <w:sz w:val="22"/>
          <w:szCs w:val="22"/>
        </w:rPr>
      </w:pPr>
    </w:p>
    <w:p w:rsidR="005A3E33" w:rsidRDefault="005A3E33" w:rsidP="005A3E33">
      <w:pPr>
        <w:pStyle w:val="Listenabsatz"/>
        <w:spacing w:line="360" w:lineRule="auto"/>
        <w:ind w:left="0"/>
        <w:contextualSpacing/>
        <w:rPr>
          <w:rFonts w:ascii="Arial" w:hAnsi="Arial" w:cs="Arial"/>
          <w:bCs/>
          <w:iCs/>
        </w:rPr>
      </w:pPr>
      <w:r>
        <w:rPr>
          <w:rFonts w:ascii="Arial" w:hAnsi="Arial"/>
          <w:b/>
        </w:rPr>
        <w:t>Een overzicht van de MMF-categorieën</w:t>
      </w:r>
      <w:r>
        <w:rPr>
          <w:rFonts w:ascii="Arial" w:hAnsi="Arial"/>
          <w:b/>
        </w:rPr>
        <w:br/>
      </w:r>
      <w:r>
        <w:rPr>
          <w:rFonts w:ascii="Arial" w:hAnsi="Arial"/>
          <w:b/>
        </w:rPr>
        <w:br/>
        <w:t xml:space="preserve">WOOD: </w:t>
      </w:r>
      <w:r>
        <w:rPr>
          <w:rStyle w:val="Fett"/>
          <w:rFonts w:ascii="Arial" w:hAnsi="Arial"/>
        </w:rPr>
        <w:t>houten basis met polymeer- of kurkoppervlak.</w:t>
      </w:r>
      <w:r>
        <w:rPr>
          <w:rStyle w:val="Fett"/>
          <w:rFonts w:ascii="Arial" w:hAnsi="Arial"/>
        </w:rPr>
        <w:br/>
      </w:r>
      <w:r>
        <w:rPr>
          <w:rFonts w:ascii="Arial" w:hAnsi="Arial"/>
          <w:b/>
          <w:bCs/>
        </w:rPr>
        <w:br/>
      </w:r>
      <w:r>
        <w:rPr>
          <w:rFonts w:ascii="Arial" w:hAnsi="Arial"/>
        </w:rPr>
        <w:t xml:space="preserve">De categorie 'Wood' (voorheen: klasse 1) </w:t>
      </w:r>
      <w:r>
        <w:rPr>
          <w:rFonts w:ascii="Arial" w:hAnsi="Arial"/>
          <w:bCs/>
          <w:iCs/>
        </w:rPr>
        <w:t xml:space="preserve">geldt voor producten </w:t>
      </w:r>
      <w:r>
        <w:rPr>
          <w:rFonts w:ascii="Arial" w:hAnsi="Arial"/>
        </w:rPr>
        <w:t xml:space="preserve">op een drager op basis van hout (ten minste 65% houtpartikels/-vezels in de drager) met polymeeroppervlak of met kurkoppervlak (dikte kurk minder dan 2,5 mm, dus </w:t>
      </w:r>
      <w:r>
        <w:rPr>
          <w:rFonts w:ascii="Arial" w:hAnsi="Arial"/>
          <w:bCs/>
          <w:iCs/>
        </w:rPr>
        <w:t>onder de EN-norm 13489).</w:t>
      </w:r>
    </w:p>
    <w:p w:rsidR="00A23232" w:rsidRPr="0087799F" w:rsidRDefault="00A23232" w:rsidP="005A3E33">
      <w:pPr>
        <w:pStyle w:val="Listenabsatz"/>
        <w:spacing w:line="360" w:lineRule="auto"/>
        <w:ind w:left="0"/>
        <w:contextualSpacing/>
        <w:rPr>
          <w:rFonts w:ascii="Arial" w:hAnsi="Arial" w:cs="Arial"/>
          <w:bCs/>
          <w:iCs/>
        </w:rPr>
      </w:pPr>
    </w:p>
    <w:p w:rsidR="002B1D54" w:rsidRPr="0087799F" w:rsidRDefault="002B1D54" w:rsidP="002B1D54">
      <w:pPr>
        <w:spacing w:line="360" w:lineRule="auto"/>
        <w:ind w:right="141"/>
        <w:rPr>
          <w:rFonts w:ascii="Arial" w:hAnsi="Arial" w:cs="Arial"/>
          <w:b/>
          <w:bCs/>
        </w:rPr>
      </w:pPr>
      <w:r>
        <w:rPr>
          <w:rFonts w:ascii="Arial" w:hAnsi="Arial"/>
          <w:b/>
          <w:bCs/>
        </w:rPr>
        <w:t xml:space="preserve">POLYMER: polymeerbasis met polymeeroppervlak </w:t>
      </w:r>
    </w:p>
    <w:p w:rsidR="00A23232" w:rsidRPr="0087799F" w:rsidRDefault="00A23232" w:rsidP="00E652EA">
      <w:pPr>
        <w:spacing w:line="360" w:lineRule="auto"/>
        <w:rPr>
          <w:rFonts w:ascii="Arial" w:hAnsi="Arial" w:cs="Arial"/>
          <w:sz w:val="22"/>
          <w:szCs w:val="22"/>
        </w:rPr>
      </w:pPr>
    </w:p>
    <w:p w:rsidR="002377C8" w:rsidRPr="002377C8" w:rsidRDefault="007162CE" w:rsidP="002377C8">
      <w:pPr>
        <w:spacing w:line="360" w:lineRule="auto"/>
        <w:rPr>
          <w:rFonts w:ascii="Arial" w:hAnsi="Arial" w:cs="Arial"/>
          <w:sz w:val="22"/>
          <w:szCs w:val="22"/>
        </w:rPr>
      </w:pPr>
      <w:r>
        <w:rPr>
          <w:rFonts w:ascii="Arial" w:hAnsi="Arial"/>
          <w:sz w:val="22"/>
          <w:szCs w:val="22"/>
        </w:rPr>
        <w:t xml:space="preserve">De categorie 'Polymer' (voorheen: klasse 2) omvat substraten op polymeer- of polymeercomposietbasis. Deze categorie wordt onderverdeeld in de heterogene, (semi-)elastische </w:t>
      </w:r>
      <w:r>
        <w:rPr>
          <w:rFonts w:ascii="Arial" w:hAnsi="Arial"/>
          <w:b/>
          <w:sz w:val="22"/>
          <w:szCs w:val="22"/>
        </w:rPr>
        <w:t>LVT-klikproducten</w:t>
      </w:r>
      <w:r>
        <w:rPr>
          <w:rFonts w:ascii="Arial" w:hAnsi="Arial"/>
          <w:sz w:val="22"/>
          <w:szCs w:val="22"/>
        </w:rPr>
        <w:t xml:space="preserve"> (meestal volgens EN 10582, voorheen: klasse 2A) en de hardere </w:t>
      </w:r>
      <w:r>
        <w:rPr>
          <w:rFonts w:ascii="Arial" w:hAnsi="Arial"/>
          <w:b/>
          <w:sz w:val="22"/>
          <w:szCs w:val="22"/>
        </w:rPr>
        <w:t>Rigid-producten</w:t>
      </w:r>
      <w:r>
        <w:rPr>
          <w:rFonts w:ascii="Arial" w:hAnsi="Arial"/>
          <w:sz w:val="22"/>
          <w:szCs w:val="22"/>
        </w:rPr>
        <w:t xml:space="preserve"> (vaak </w:t>
      </w:r>
      <w:r>
        <w:rPr>
          <w:rFonts w:ascii="Arial" w:hAnsi="Arial"/>
          <w:sz w:val="22"/>
          <w:szCs w:val="22"/>
        </w:rPr>
        <w:lastRenderedPageBreak/>
        <w:t xml:space="preserve">volgens EN 16511, voorheen: klasse 2B). 'Rigid' bevat polymeerklikproducten met in eerste instantie geëxtrudeerde tussenlagen op basis van ofwel </w:t>
      </w:r>
      <w:r>
        <w:rPr>
          <w:rFonts w:ascii="Arial" w:hAnsi="Arial"/>
          <w:b/>
          <w:sz w:val="22"/>
          <w:szCs w:val="22"/>
        </w:rPr>
        <w:t xml:space="preserve">EPC </w:t>
      </w:r>
      <w:r>
        <w:rPr>
          <w:rFonts w:ascii="Arial" w:hAnsi="Arial"/>
          <w:sz w:val="22"/>
          <w:szCs w:val="22"/>
        </w:rPr>
        <w:t xml:space="preserve">(Expanded Polymer Core, opgeschuimde tussenlaag) of </w:t>
      </w:r>
      <w:r>
        <w:rPr>
          <w:rFonts w:ascii="Arial" w:hAnsi="Arial"/>
          <w:b/>
          <w:sz w:val="22"/>
          <w:szCs w:val="22"/>
        </w:rPr>
        <w:t xml:space="preserve">SPC </w:t>
      </w:r>
      <w:r>
        <w:rPr>
          <w:rFonts w:ascii="Arial" w:hAnsi="Arial"/>
          <w:sz w:val="22"/>
          <w:szCs w:val="22"/>
        </w:rPr>
        <w:t xml:space="preserve">(Solid Polymer Core, heel compacte tussenlaag). De criteria voor de indeling van de producten in deze subcategorieën worden momenteel door de technische specialisten van de MMFA vastgelegd. </w:t>
      </w:r>
      <w:r>
        <w:rPr>
          <w:rFonts w:ascii="Arial" w:hAnsi="Arial"/>
          <w:sz w:val="22"/>
          <w:szCs w:val="22"/>
        </w:rPr>
        <w:br/>
      </w:r>
      <w:r>
        <w:rPr>
          <w:rFonts w:ascii="Arial" w:hAnsi="Arial"/>
          <w:sz w:val="22"/>
          <w:szCs w:val="22"/>
        </w:rPr>
        <w:br/>
      </w:r>
      <w:r>
        <w:rPr>
          <w:rFonts w:ascii="Arial" w:hAnsi="Arial"/>
          <w:b/>
          <w:sz w:val="22"/>
          <w:szCs w:val="22"/>
        </w:rPr>
        <w:t>MIXED: alle andere productsamenstellingen</w:t>
      </w:r>
      <w:r>
        <w:rPr>
          <w:rFonts w:ascii="Arial" w:hAnsi="Arial"/>
          <w:b/>
          <w:sz w:val="22"/>
          <w:szCs w:val="22"/>
        </w:rPr>
        <w:br/>
      </w:r>
      <w:r>
        <w:rPr>
          <w:rFonts w:ascii="Arial" w:hAnsi="Arial"/>
          <w:b/>
          <w:sz w:val="22"/>
          <w:szCs w:val="22"/>
        </w:rPr>
        <w:br/>
      </w:r>
      <w:r>
        <w:rPr>
          <w:rFonts w:ascii="Arial" w:hAnsi="Arial"/>
          <w:sz w:val="22"/>
          <w:szCs w:val="22"/>
        </w:rPr>
        <w:t>De categorie 'Mixed' (voorheen: klasse 3) bevat nog altijd</w:t>
      </w:r>
      <w:r>
        <w:rPr>
          <w:rFonts w:ascii="Arial" w:hAnsi="Arial"/>
          <w:bCs/>
          <w:iCs/>
          <w:sz w:val="22"/>
          <w:szCs w:val="22"/>
        </w:rPr>
        <w:t xml:space="preserve"> alle overige vloersamenstellingen, die niet bij de andere categorieën of volgens eigen externe normen ingedeeld kunnen worden. Hiertoe behoren bijvoorbeeld MMF-modules met kliksysteem en textiele deklaag of modules op mineraal dragermateriaal of met een tussenlaag van kurk. </w:t>
      </w:r>
      <w:r>
        <w:rPr>
          <w:rFonts w:ascii="Arial" w:hAnsi="Arial"/>
          <w:bCs/>
          <w:iCs/>
          <w:sz w:val="22"/>
          <w:szCs w:val="22"/>
        </w:rPr>
        <w:br/>
      </w:r>
      <w:r>
        <w:rPr>
          <w:rFonts w:ascii="Arial" w:hAnsi="Arial"/>
          <w:bCs/>
          <w:iCs/>
          <w:sz w:val="22"/>
          <w:szCs w:val="22"/>
        </w:rPr>
        <w:br/>
      </w:r>
      <w:r>
        <w:rPr>
          <w:rFonts w:ascii="Arial" w:hAnsi="Arial"/>
          <w:color w:val="000000"/>
          <w:sz w:val="22"/>
          <w:szCs w:val="22"/>
        </w:rPr>
        <w:t>In de drie categorieën kunnen als polymeren zowel pvc als alternatieve kunststoffen vertegenwoordigd zijn.</w:t>
      </w:r>
    </w:p>
    <w:p w:rsidR="00E652EA" w:rsidRDefault="00E652EA" w:rsidP="00E652EA">
      <w:pPr>
        <w:spacing w:line="360" w:lineRule="auto"/>
        <w:rPr>
          <w:rFonts w:ascii="Arial" w:hAnsi="Arial" w:cs="Arial"/>
          <w:bCs/>
          <w:iCs/>
          <w:sz w:val="22"/>
          <w:szCs w:val="22"/>
        </w:rPr>
      </w:pPr>
    </w:p>
    <w:p w:rsidR="00F74BDA" w:rsidRPr="00BD74CD" w:rsidRDefault="00534E30" w:rsidP="00CA4036">
      <w:pPr>
        <w:spacing w:line="360" w:lineRule="auto"/>
        <w:ind w:right="141"/>
        <w:rPr>
          <w:rFonts w:ascii="Arial" w:hAnsi="Arial" w:cs="Arial"/>
          <w:b/>
          <w:bCs/>
          <w:iCs/>
          <w:sz w:val="22"/>
          <w:szCs w:val="22"/>
        </w:rPr>
      </w:pPr>
      <w:r>
        <w:rPr>
          <w:rFonts w:ascii="Arial" w:hAnsi="Arial"/>
          <w:b/>
          <w:bCs/>
          <w:iCs/>
          <w:sz w:val="22"/>
          <w:szCs w:val="22"/>
        </w:rPr>
        <w:t>Ad-hocgroep ontwikkelt tests voor 'Rigid'-producten</w:t>
      </w:r>
    </w:p>
    <w:p w:rsidR="003070CB" w:rsidRPr="00BE3E99" w:rsidRDefault="003070CB" w:rsidP="00CA4036">
      <w:pPr>
        <w:spacing w:line="360" w:lineRule="auto"/>
        <w:ind w:right="141"/>
        <w:rPr>
          <w:rFonts w:ascii="Arial" w:hAnsi="Arial" w:cs="Arial"/>
          <w:bCs/>
          <w:iCs/>
          <w:sz w:val="22"/>
          <w:szCs w:val="22"/>
        </w:rPr>
      </w:pPr>
    </w:p>
    <w:p w:rsidR="009E2F84" w:rsidRPr="00BE3E99" w:rsidRDefault="009E2F84" w:rsidP="00CA4036">
      <w:pPr>
        <w:spacing w:line="360" w:lineRule="auto"/>
        <w:ind w:right="141"/>
        <w:rPr>
          <w:rFonts w:ascii="Arial" w:hAnsi="Arial" w:cs="Arial"/>
          <w:sz w:val="22"/>
          <w:szCs w:val="22"/>
        </w:rPr>
      </w:pPr>
      <w:r>
        <w:rPr>
          <w:rFonts w:ascii="Arial" w:hAnsi="Arial"/>
          <w:sz w:val="22"/>
          <w:szCs w:val="22"/>
        </w:rPr>
        <w:t xml:space="preserve">De MMFA denkt al verder dan de indeling in categorieën en werkt in het kader van het thema 'productclusters' aan een veel groter concept. </w:t>
      </w:r>
      <w:r>
        <w:rPr>
          <w:rFonts w:ascii="Arial" w:hAnsi="Arial"/>
          <w:bCs/>
          <w:iCs/>
          <w:sz w:val="22"/>
          <w:szCs w:val="22"/>
        </w:rPr>
        <w:t xml:space="preserve">Wendel vertelt: “In de toekomst moeten kopers en verwerkers met behulp van de MMF-'productclusters' typische eisen aan het desbetreffende product zoals fundamentele vereisten bij de plaatsing duidelijk kunnen vaststellen. </w:t>
      </w:r>
      <w:r>
        <w:rPr>
          <w:rFonts w:ascii="Arial" w:hAnsi="Arial"/>
          <w:sz w:val="22"/>
          <w:szCs w:val="22"/>
        </w:rPr>
        <w:t>Voor deze productclusters willen we de bijbehorende vergelijkingswaarden en standaarden definiëren en ontwikkelen. In onze ledenkring hebben we dit al op verschillende bijeenkomsten intensief besproken en het thema zal ons nog enige tijd bezighouden.”</w:t>
      </w:r>
    </w:p>
    <w:p w:rsidR="00CA4036" w:rsidRPr="00CA4036" w:rsidRDefault="00CA4036" w:rsidP="00CA4036">
      <w:pPr>
        <w:spacing w:line="360" w:lineRule="auto"/>
        <w:ind w:right="141"/>
        <w:rPr>
          <w:rFonts w:ascii="Arial" w:hAnsi="Arial" w:cs="Arial"/>
          <w:sz w:val="22"/>
          <w:szCs w:val="22"/>
        </w:rPr>
      </w:pPr>
      <w:r>
        <w:rPr>
          <w:rFonts w:ascii="Arial" w:hAnsi="Arial"/>
          <w:strike/>
          <w:sz w:val="22"/>
          <w:szCs w:val="22"/>
        </w:rPr>
        <w:br/>
      </w:r>
      <w:r>
        <w:rPr>
          <w:rFonts w:ascii="Arial" w:hAnsi="Arial"/>
          <w:sz w:val="22"/>
          <w:szCs w:val="22"/>
        </w:rPr>
        <w:t xml:space="preserve">De MMFA draagt met haar activiteiten op dit vlak actief tot de verhoging van de productkwaliteit bij. Voor de op EPC en SPC gebaseerde planken </w:t>
      </w:r>
      <w:r>
        <w:rPr>
          <w:rFonts w:ascii="Arial" w:hAnsi="Arial"/>
          <w:sz w:val="22"/>
          <w:szCs w:val="22"/>
        </w:rPr>
        <w:lastRenderedPageBreak/>
        <w:t xml:space="preserve">ontbreekt bijvoorbeeld de jarenlange praktijkervaring, in tegenstelling tot de producten met HDF-drager. Tot nu toe bestaan er nog geen algemeen bindende eisen en standaarden voor de beoordeling van de kwaliteit van onderplaten. De MMFA beschouwt het opvullen van deze leemte als een dringende opdracht en heeft hiervoor een eigen werkgroep opgericht. Deze werkgroep moet de vloersystemen onderzoeken, hun eigenschappen definiëren en meetprocedures met reproduceerbare resultaten ontwikkelen, die dan eerst in de eisen van de vereniging gepubliceerd en later in de EU-normen geïntegreerd kunnen worden. Mogelijke parameters voor de gedifferentieerde beoordeling van de EPC- of SPC-systemen kunnen bijvoorbeeld stijfheid, elasticiteit, doorbuiging of dichtheid zijn. </w:t>
      </w:r>
    </w:p>
    <w:p w:rsidR="00CA4036" w:rsidRDefault="00205F9B" w:rsidP="00CA4036">
      <w:pPr>
        <w:spacing w:line="360" w:lineRule="auto"/>
        <w:ind w:right="141"/>
        <w:rPr>
          <w:rFonts w:ascii="Arial" w:hAnsi="Arial" w:cs="Arial"/>
          <w:bCs/>
          <w:iCs/>
          <w:sz w:val="22"/>
          <w:szCs w:val="22"/>
        </w:rPr>
      </w:pPr>
      <w:hyperlink r:id="rId9" w:history="1">
        <w:r w:rsidR="00B80935">
          <w:rPr>
            <w:rStyle w:val="Hyperlink"/>
            <w:rFonts w:ascii="Arial" w:hAnsi="Arial"/>
            <w:bCs/>
            <w:iCs/>
            <w:sz w:val="22"/>
            <w:szCs w:val="22"/>
          </w:rPr>
          <w:t>www.mmfa.eu</w:t>
        </w:r>
      </w:hyperlink>
    </w:p>
    <w:p w:rsidR="00661738" w:rsidRDefault="00661738" w:rsidP="00661738">
      <w:pPr>
        <w:tabs>
          <w:tab w:val="left" w:pos="6804"/>
        </w:tabs>
        <w:suppressAutoHyphens/>
        <w:rPr>
          <w:rFonts w:ascii="Arial" w:hAnsi="Arial" w:cs="Arial"/>
          <w:b/>
          <w:sz w:val="22"/>
          <w:szCs w:val="22"/>
        </w:rPr>
      </w:pPr>
    </w:p>
    <w:p w:rsidR="00661738" w:rsidRPr="005A36E5" w:rsidRDefault="00661738" w:rsidP="002706F2">
      <w:pPr>
        <w:tabs>
          <w:tab w:val="left" w:pos="6804"/>
        </w:tabs>
        <w:suppressAutoHyphens/>
        <w:outlineLvl w:val="0"/>
        <w:rPr>
          <w:rFonts w:ascii="Arial" w:hAnsi="Arial" w:cs="Arial"/>
          <w:b/>
          <w:bCs/>
          <w:i/>
          <w:iCs/>
          <w:sz w:val="22"/>
          <w:szCs w:val="22"/>
        </w:rPr>
      </w:pPr>
      <w:r>
        <w:rPr>
          <w:rFonts w:ascii="Arial" w:hAnsi="Arial"/>
          <w:b/>
          <w:bCs/>
          <w:i/>
          <w:iCs/>
          <w:sz w:val="22"/>
          <w:szCs w:val="22"/>
        </w:rPr>
        <w:t>INFOBOX</w:t>
      </w:r>
    </w:p>
    <w:p w:rsidR="00661738" w:rsidRDefault="00661738" w:rsidP="00661738">
      <w:pPr>
        <w:tabs>
          <w:tab w:val="left" w:pos="6804"/>
        </w:tabs>
        <w:suppressAutoHyphens/>
        <w:rPr>
          <w:rFonts w:ascii="Arial" w:hAnsi="Arial" w:cs="Arial"/>
          <w:b/>
          <w:sz w:val="22"/>
          <w:szCs w:val="22"/>
        </w:rPr>
      </w:pPr>
    </w:p>
    <w:p w:rsidR="00D56931" w:rsidRPr="00D56931" w:rsidRDefault="00043DB6" w:rsidP="00D56931">
      <w:pPr>
        <w:pStyle w:val="StandardWeb"/>
        <w:rPr>
          <w:rFonts w:ascii="Arial" w:hAnsi="Arial" w:cs="Arial"/>
          <w:color w:val="2D2D2D"/>
          <w:sz w:val="20"/>
          <w:szCs w:val="20"/>
        </w:rPr>
      </w:pPr>
      <w:r>
        <w:rPr>
          <w:rStyle w:val="Fett"/>
          <w:rFonts w:ascii="Arial" w:hAnsi="Arial"/>
          <w:color w:val="2D2D2D"/>
          <w:sz w:val="20"/>
          <w:szCs w:val="20"/>
        </w:rPr>
        <w:t>MMFA-productcategorieën – geactualiseerde versie, geldig vanaf 20.11.2018</w:t>
      </w:r>
    </w:p>
    <w:p w:rsidR="00D56931" w:rsidRPr="00D56931" w:rsidRDefault="00D56931" w:rsidP="00D56931">
      <w:pPr>
        <w:pStyle w:val="StandardWeb"/>
        <w:rPr>
          <w:rFonts w:ascii="Arial" w:hAnsi="Arial" w:cs="Arial"/>
          <w:color w:val="2D2D2D"/>
          <w:sz w:val="20"/>
          <w:szCs w:val="20"/>
        </w:rPr>
      </w:pPr>
      <w:r>
        <w:rPr>
          <w:rFonts w:ascii="Arial" w:hAnsi="Arial"/>
          <w:color w:val="2D2D2D"/>
          <w:sz w:val="20"/>
          <w:szCs w:val="20"/>
        </w:rPr>
        <w:t xml:space="preserve">Productcategorieën voor </w:t>
      </w:r>
      <w:r>
        <w:rPr>
          <w:rStyle w:val="Fett"/>
          <w:rFonts w:ascii="Arial" w:hAnsi="Arial"/>
          <w:color w:val="2D2D2D"/>
          <w:sz w:val="20"/>
          <w:szCs w:val="20"/>
        </w:rPr>
        <w:t>zwevend gelegde, meerlaags opgebouwde modulaire vloeren (MMF)</w:t>
      </w:r>
      <w:r>
        <w:rPr>
          <w:rFonts w:ascii="Arial" w:hAnsi="Arial"/>
          <w:color w:val="2D2D2D"/>
          <w:sz w:val="20"/>
          <w:szCs w:val="20"/>
        </w:rPr>
        <w:t xml:space="preserve"> die door de MMFA gedekt worden, goedgekeurd op de bijeenkomst van de MMFA-werkgroepen Techniek en Marktontwikkeling in Keulen op 20 november 2018.</w:t>
      </w:r>
    </w:p>
    <w:p w:rsidR="00043DB6" w:rsidRPr="00D56931" w:rsidRDefault="00043DB6" w:rsidP="00043DB6">
      <w:pPr>
        <w:pStyle w:val="berschrift1"/>
        <w:rPr>
          <w:rFonts w:cs="Arial"/>
          <w:color w:val="899E13"/>
          <w:sz w:val="20"/>
        </w:rPr>
      </w:pPr>
      <w:r>
        <w:rPr>
          <w:rStyle w:val="Fett"/>
          <w:b/>
          <w:bCs w:val="0"/>
          <w:color w:val="899E13"/>
          <w:sz w:val="20"/>
        </w:rPr>
        <w:t>WOOD</w:t>
      </w:r>
    </w:p>
    <w:p w:rsidR="00043DB6" w:rsidRPr="00043DB6" w:rsidRDefault="00043DB6" w:rsidP="00043DB6">
      <w:pPr>
        <w:pStyle w:val="StandardWeb"/>
        <w:rPr>
          <w:rFonts w:ascii="Arial" w:hAnsi="Arial" w:cs="Arial"/>
          <w:color w:val="2D2D2D"/>
          <w:sz w:val="20"/>
          <w:szCs w:val="20"/>
        </w:rPr>
      </w:pPr>
      <w:r>
        <w:rPr>
          <w:rStyle w:val="Fett"/>
          <w:rFonts w:ascii="Arial" w:hAnsi="Arial"/>
          <w:color w:val="2D2D2D"/>
          <w:sz w:val="20"/>
          <w:szCs w:val="20"/>
        </w:rPr>
        <w:t>Houten drager met polymeer- of kurkoppervlak.</w:t>
      </w:r>
      <w:r>
        <w:rPr>
          <w:rFonts w:ascii="Arial" w:hAnsi="Arial"/>
          <w:b/>
          <w:bCs/>
          <w:color w:val="2D2D2D"/>
          <w:sz w:val="20"/>
          <w:szCs w:val="20"/>
        </w:rPr>
        <w:br/>
      </w:r>
      <w:r>
        <w:rPr>
          <w:rFonts w:ascii="Arial" w:hAnsi="Arial"/>
          <w:color w:val="2D2D2D"/>
          <w:sz w:val="20"/>
          <w:szCs w:val="20"/>
        </w:rPr>
        <w:t>Alle producten op een drager op basis van hout (≥ 65% houtpartikels/-vezels in de drager) met polymeer- of kurkoppervlak (dikte kurk &lt; 2,5 mm).</w:t>
      </w:r>
    </w:p>
    <w:p w:rsidR="00043DB6" w:rsidRPr="00043DB6" w:rsidRDefault="00043DB6" w:rsidP="00043DB6">
      <w:pPr>
        <w:pStyle w:val="berschrift1"/>
        <w:rPr>
          <w:rFonts w:cs="Arial"/>
          <w:color w:val="899E13"/>
          <w:sz w:val="20"/>
        </w:rPr>
      </w:pPr>
      <w:r>
        <w:rPr>
          <w:rStyle w:val="Fett"/>
          <w:b/>
          <w:bCs w:val="0"/>
          <w:color w:val="899E13"/>
          <w:sz w:val="20"/>
        </w:rPr>
        <w:t>POLYMER</w:t>
      </w:r>
    </w:p>
    <w:p w:rsidR="00043DB6" w:rsidRPr="00043DB6" w:rsidRDefault="00043DB6" w:rsidP="00043DB6">
      <w:pPr>
        <w:pStyle w:val="StandardWeb"/>
        <w:rPr>
          <w:rFonts w:ascii="Arial" w:hAnsi="Arial" w:cs="Arial"/>
          <w:color w:val="2D2D2D"/>
          <w:sz w:val="20"/>
          <w:szCs w:val="20"/>
        </w:rPr>
      </w:pPr>
      <w:r>
        <w:rPr>
          <w:rStyle w:val="Fett"/>
          <w:rFonts w:ascii="Arial" w:hAnsi="Arial"/>
          <w:color w:val="2D2D2D"/>
          <w:sz w:val="20"/>
          <w:szCs w:val="20"/>
        </w:rPr>
        <w:t>Polymeerdrager met polymeeroppervlak</w:t>
      </w:r>
      <w:r w:rsidR="00156E76">
        <w:rPr>
          <w:rStyle w:val="Fett"/>
          <w:rFonts w:ascii="Arial" w:hAnsi="Arial"/>
          <w:color w:val="2D2D2D"/>
          <w:sz w:val="20"/>
          <w:szCs w:val="20"/>
        </w:rPr>
        <w:t>.</w:t>
      </w:r>
      <w:r>
        <w:rPr>
          <w:rFonts w:ascii="Arial" w:hAnsi="Arial"/>
          <w:b/>
          <w:bCs/>
          <w:color w:val="2D2D2D"/>
          <w:sz w:val="20"/>
          <w:szCs w:val="20"/>
        </w:rPr>
        <w:br/>
      </w:r>
      <w:r>
        <w:rPr>
          <w:rFonts w:ascii="Arial" w:hAnsi="Arial"/>
          <w:color w:val="2D2D2D"/>
          <w:sz w:val="20"/>
          <w:szCs w:val="20"/>
        </w:rPr>
        <w:t>Substraten op polymeer- of polymeercomposietbasis met polymeeroppervlak en/of polymeerlaksysteem.</w:t>
      </w:r>
    </w:p>
    <w:p w:rsidR="00043DB6" w:rsidRPr="00043DB6" w:rsidRDefault="00205F9B" w:rsidP="00043DB6">
      <w:pPr>
        <w:pStyle w:val="StandardWeb"/>
        <w:rPr>
          <w:rFonts w:ascii="Arial" w:hAnsi="Arial" w:cs="Arial"/>
          <w:color w:val="2D2D2D"/>
          <w:sz w:val="20"/>
          <w:szCs w:val="20"/>
        </w:rPr>
      </w:pPr>
      <w:r>
        <w:rPr>
          <w:rStyle w:val="Hervorhebung"/>
          <w:rFonts w:ascii="Arial" w:hAnsi="Arial"/>
          <w:color w:val="2D2D2D"/>
          <w:sz w:val="20"/>
          <w:szCs w:val="20"/>
        </w:rPr>
        <w:t>M</w:t>
      </w:r>
      <w:bookmarkStart w:id="0" w:name="_GoBack"/>
      <w:bookmarkEnd w:id="0"/>
      <w:r w:rsidR="00043DB6">
        <w:rPr>
          <w:rStyle w:val="Hervorhebung"/>
          <w:rFonts w:ascii="Arial" w:hAnsi="Arial"/>
          <w:color w:val="2D2D2D"/>
          <w:sz w:val="20"/>
          <w:szCs w:val="20"/>
        </w:rPr>
        <w:t>et twee subcategorieën:</w:t>
      </w:r>
      <w:r w:rsidR="00043DB6">
        <w:rPr>
          <w:rFonts w:ascii="Arial" w:hAnsi="Arial"/>
          <w:color w:val="2D2D2D"/>
          <w:sz w:val="20"/>
          <w:szCs w:val="20"/>
        </w:rPr>
        <w:br/>
      </w:r>
      <w:r w:rsidR="00043DB6">
        <w:rPr>
          <w:rStyle w:val="Fett"/>
          <w:rFonts w:ascii="Arial" w:hAnsi="Arial"/>
          <w:color w:val="2D2D2D"/>
          <w:sz w:val="20"/>
          <w:szCs w:val="20"/>
        </w:rPr>
        <w:t xml:space="preserve">– LVT: </w:t>
      </w:r>
      <w:r w:rsidR="00043DB6">
        <w:rPr>
          <w:rFonts w:ascii="Arial" w:hAnsi="Arial"/>
          <w:color w:val="2D2D2D"/>
          <w:sz w:val="20"/>
          <w:szCs w:val="20"/>
        </w:rPr>
        <w:t>LVT-klikproducten.</w:t>
      </w:r>
      <w:r w:rsidR="00043DB6">
        <w:rPr>
          <w:rFonts w:ascii="Arial" w:hAnsi="Arial"/>
          <w:color w:val="2D2D2D"/>
          <w:sz w:val="20"/>
          <w:szCs w:val="20"/>
        </w:rPr>
        <w:br/>
      </w:r>
      <w:r w:rsidR="00043DB6">
        <w:rPr>
          <w:rStyle w:val="Fett"/>
          <w:rFonts w:ascii="Arial" w:hAnsi="Arial"/>
          <w:color w:val="2D2D2D"/>
          <w:sz w:val="20"/>
          <w:szCs w:val="20"/>
        </w:rPr>
        <w:t xml:space="preserve">– Rigid Products: </w:t>
      </w:r>
      <w:r w:rsidR="00043DB6">
        <w:rPr>
          <w:rStyle w:val="Fett"/>
          <w:rFonts w:ascii="Arial" w:hAnsi="Arial"/>
          <w:i/>
          <w:iCs/>
          <w:color w:val="2D2D2D"/>
          <w:sz w:val="20"/>
          <w:szCs w:val="20"/>
        </w:rPr>
        <w:t xml:space="preserve">EPC – SPC. </w:t>
      </w:r>
      <w:r w:rsidR="00043DB6">
        <w:rPr>
          <w:rStyle w:val="Fett"/>
          <w:rFonts w:ascii="Arial" w:hAnsi="Arial"/>
          <w:i/>
          <w:iCs/>
          <w:color w:val="2D2D2D"/>
          <w:sz w:val="20"/>
          <w:szCs w:val="20"/>
        </w:rPr>
        <w:br/>
      </w:r>
      <w:r w:rsidR="00043DB6">
        <w:rPr>
          <w:rFonts w:ascii="Arial" w:hAnsi="Arial"/>
          <w:color w:val="2D2D2D"/>
          <w:sz w:val="20"/>
          <w:szCs w:val="20"/>
        </w:rPr>
        <w:t>Alle andere polymeerklikproducten op basis van EPC (Expanded Polymer Core) of SPC (Solid Polymer Core).</w:t>
      </w:r>
    </w:p>
    <w:p w:rsidR="00043DB6" w:rsidRPr="00043DB6" w:rsidRDefault="00043DB6" w:rsidP="00043DB6">
      <w:pPr>
        <w:pStyle w:val="berschrift1"/>
        <w:rPr>
          <w:rFonts w:cs="Arial"/>
          <w:color w:val="899E13"/>
          <w:sz w:val="20"/>
        </w:rPr>
      </w:pPr>
      <w:r>
        <w:rPr>
          <w:rStyle w:val="Fett"/>
          <w:b/>
          <w:bCs w:val="0"/>
          <w:color w:val="899E13"/>
          <w:sz w:val="20"/>
        </w:rPr>
        <w:lastRenderedPageBreak/>
        <w:t>MIXED</w:t>
      </w:r>
    </w:p>
    <w:p w:rsidR="00043DB6" w:rsidRPr="00043DB6" w:rsidRDefault="00201BBA" w:rsidP="00043DB6">
      <w:pPr>
        <w:pStyle w:val="StandardWeb"/>
        <w:rPr>
          <w:rFonts w:ascii="Arial" w:hAnsi="Arial" w:cs="Arial"/>
          <w:color w:val="2D2D2D"/>
          <w:sz w:val="20"/>
          <w:szCs w:val="20"/>
        </w:rPr>
      </w:pPr>
      <w:r w:rsidRPr="00201BBA">
        <w:rPr>
          <w:rStyle w:val="Fett"/>
          <w:rFonts w:ascii="Arial" w:hAnsi="Arial"/>
          <w:color w:val="2D2D2D"/>
          <w:sz w:val="20"/>
          <w:szCs w:val="20"/>
        </w:rPr>
        <w:t xml:space="preserve">Alle andere </w:t>
      </w:r>
      <w:r w:rsidR="00C81DD7" w:rsidRPr="00C81DD7">
        <w:rPr>
          <w:rStyle w:val="Fett"/>
          <w:rFonts w:ascii="Arial" w:hAnsi="Arial"/>
          <w:color w:val="2D2D2D"/>
          <w:sz w:val="20"/>
          <w:szCs w:val="20"/>
        </w:rPr>
        <w:t>samenstellingen</w:t>
      </w:r>
      <w:r w:rsidRPr="00201BBA">
        <w:rPr>
          <w:rStyle w:val="Fett"/>
          <w:rFonts w:ascii="Arial" w:hAnsi="Arial"/>
          <w:color w:val="2D2D2D"/>
          <w:sz w:val="20"/>
          <w:szCs w:val="20"/>
        </w:rPr>
        <w:t>.</w:t>
      </w:r>
    </w:p>
    <w:p w:rsidR="00043DB6" w:rsidRPr="00043DB6" w:rsidRDefault="00043DB6" w:rsidP="00043DB6">
      <w:pPr>
        <w:pStyle w:val="StandardWeb"/>
        <w:rPr>
          <w:rFonts w:ascii="Arial" w:hAnsi="Arial" w:cs="Arial"/>
          <w:color w:val="2D2D2D"/>
          <w:sz w:val="20"/>
          <w:szCs w:val="20"/>
        </w:rPr>
      </w:pPr>
      <w:r>
        <w:rPr>
          <w:rStyle w:val="Hervorhebung"/>
          <w:rFonts w:ascii="Arial" w:hAnsi="Arial"/>
          <w:color w:val="2D2D2D"/>
          <w:sz w:val="20"/>
          <w:szCs w:val="20"/>
        </w:rPr>
        <w:t>Opmerking: tot de productcategorie 'Mixed' behoren bijvoorbeeld MMF-modules met kliksysteem en textiel oppervlak of systemen op een minerale drager.</w:t>
      </w:r>
    </w:p>
    <w:p w:rsidR="00661738" w:rsidRDefault="00661738" w:rsidP="00661738">
      <w:pPr>
        <w:spacing w:line="320" w:lineRule="exact"/>
        <w:ind w:right="141"/>
        <w:rPr>
          <w:rFonts w:ascii="Arial" w:hAnsi="Arial" w:cs="Arial"/>
          <w:bCs/>
          <w:iCs/>
          <w:sz w:val="22"/>
          <w:szCs w:val="22"/>
        </w:rPr>
      </w:pPr>
    </w:p>
    <w:p w:rsidR="00661738" w:rsidRDefault="00661738" w:rsidP="00661738">
      <w:pPr>
        <w:spacing w:line="320" w:lineRule="exact"/>
        <w:ind w:right="141"/>
        <w:rPr>
          <w:rFonts w:ascii="Arial" w:hAnsi="Arial" w:cs="Arial"/>
          <w:b/>
          <w:bCs/>
          <w:iCs/>
          <w:sz w:val="22"/>
          <w:szCs w:val="22"/>
        </w:rPr>
      </w:pPr>
      <w:r>
        <w:rPr>
          <w:rFonts w:ascii="Arial" w:hAnsi="Arial"/>
          <w:b/>
          <w:bCs/>
          <w:iCs/>
          <w:sz w:val="22"/>
          <w:szCs w:val="22"/>
        </w:rPr>
        <w:t>Afbeeldingen</w:t>
      </w:r>
      <w:r>
        <w:rPr>
          <w:rFonts w:ascii="Arial" w:hAnsi="Arial"/>
          <w:b/>
          <w:bCs/>
          <w:iCs/>
          <w:sz w:val="22"/>
          <w:szCs w:val="22"/>
        </w:rPr>
        <w:br/>
        <w:t>Fotobijschriften</w:t>
      </w:r>
    </w:p>
    <w:p w:rsidR="00F819A6" w:rsidRDefault="00F819A6" w:rsidP="00661738">
      <w:pPr>
        <w:spacing w:line="320" w:lineRule="exact"/>
        <w:ind w:right="141"/>
        <w:rPr>
          <w:rFonts w:ascii="Arial" w:hAnsi="Arial" w:cs="Arial"/>
          <w:b/>
          <w:bCs/>
          <w:iCs/>
          <w:sz w:val="22"/>
          <w:szCs w:val="22"/>
        </w:rPr>
      </w:pPr>
    </w:p>
    <w:p w:rsidR="00DA41A6" w:rsidRDefault="00754FE3" w:rsidP="00754FE3">
      <w:pPr>
        <w:tabs>
          <w:tab w:val="left" w:pos="6804"/>
        </w:tabs>
        <w:suppressAutoHyphens/>
        <w:spacing w:line="320" w:lineRule="exact"/>
        <w:rPr>
          <w:rFonts w:ascii="Arial" w:hAnsi="Arial" w:cs="Arial"/>
          <w:sz w:val="20"/>
        </w:rPr>
      </w:pPr>
      <w:r>
        <w:rPr>
          <w:rFonts w:ascii="Arial" w:hAnsi="Arial" w:cs="Arial"/>
          <w:noProof/>
          <w:sz w:val="20"/>
          <w:lang w:val="de-DE"/>
        </w:rPr>
        <w:drawing>
          <wp:anchor distT="0" distB="0" distL="114300" distR="114300" simplePos="0" relativeHeight="251658240" behindDoc="0" locked="0" layoutInCell="1" allowOverlap="1" wp14:anchorId="480F9911" wp14:editId="196FF985">
            <wp:simplePos x="0" y="0"/>
            <wp:positionH relativeFrom="column">
              <wp:posOffset>-53592</wp:posOffset>
            </wp:positionH>
            <wp:positionV relativeFrom="paragraph">
              <wp:posOffset>208028</wp:posOffset>
            </wp:positionV>
            <wp:extent cx="1932317" cy="139764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n1902_b1_nl-screensh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2956" cy="1398106"/>
                    </a:xfrm>
                    <a:prstGeom prst="rect">
                      <a:avLst/>
                    </a:prstGeom>
                  </pic:spPr>
                </pic:pic>
              </a:graphicData>
            </a:graphic>
            <wp14:sizeRelH relativeFrom="page">
              <wp14:pctWidth>0</wp14:pctWidth>
            </wp14:sizeRelH>
            <wp14:sizeRelV relativeFrom="page">
              <wp14:pctHeight>0</wp14:pctHeight>
            </wp14:sizeRelV>
          </wp:anchor>
        </w:drawing>
      </w:r>
      <w:r w:rsidR="00DA41A6">
        <w:rPr>
          <w:rFonts w:ascii="Arial" w:hAnsi="Arial"/>
          <w:b/>
          <w:bCs/>
          <w:iCs/>
          <w:sz w:val="22"/>
          <w:szCs w:val="22"/>
        </w:rPr>
        <w:t>mfnd190</w:t>
      </w:r>
      <w:r w:rsidR="00631DC4">
        <w:rPr>
          <w:rFonts w:ascii="Arial" w:hAnsi="Arial"/>
          <w:b/>
          <w:bCs/>
          <w:iCs/>
          <w:sz w:val="22"/>
          <w:szCs w:val="22"/>
        </w:rPr>
        <w:t>2</w:t>
      </w:r>
      <w:r w:rsidR="00DA41A6">
        <w:rPr>
          <w:rFonts w:ascii="Arial" w:hAnsi="Arial"/>
          <w:b/>
          <w:bCs/>
          <w:iCs/>
          <w:sz w:val="22"/>
          <w:szCs w:val="22"/>
        </w:rPr>
        <w:t>_b1:</w:t>
      </w:r>
      <w:r w:rsidR="00DA41A6">
        <w:rPr>
          <w:rFonts w:ascii="Arial" w:hAnsi="Arial"/>
          <w:b/>
          <w:bCs/>
          <w:iCs/>
          <w:sz w:val="22"/>
          <w:szCs w:val="22"/>
        </w:rPr>
        <w:br/>
      </w:r>
    </w:p>
    <w:p w:rsidR="00754FE3" w:rsidRDefault="00754FE3" w:rsidP="00754FE3">
      <w:pPr>
        <w:tabs>
          <w:tab w:val="left" w:pos="6804"/>
        </w:tabs>
        <w:suppressAutoHyphens/>
        <w:spacing w:line="320" w:lineRule="exact"/>
        <w:rPr>
          <w:rFonts w:ascii="Arial" w:hAnsi="Arial" w:cs="Arial"/>
          <w:sz w:val="20"/>
        </w:rPr>
      </w:pPr>
    </w:p>
    <w:p w:rsidR="00754FE3" w:rsidRDefault="00754FE3" w:rsidP="00754FE3">
      <w:pPr>
        <w:tabs>
          <w:tab w:val="left" w:pos="6804"/>
        </w:tabs>
        <w:suppressAutoHyphens/>
        <w:spacing w:line="320" w:lineRule="exact"/>
        <w:rPr>
          <w:rFonts w:ascii="Arial" w:hAnsi="Arial" w:cs="Arial"/>
          <w:sz w:val="20"/>
        </w:rPr>
      </w:pPr>
    </w:p>
    <w:p w:rsidR="00754FE3" w:rsidRDefault="00754FE3" w:rsidP="00754FE3">
      <w:pPr>
        <w:tabs>
          <w:tab w:val="left" w:pos="6804"/>
        </w:tabs>
        <w:suppressAutoHyphens/>
        <w:spacing w:line="320" w:lineRule="exact"/>
        <w:rPr>
          <w:rFonts w:ascii="Arial" w:hAnsi="Arial" w:cs="Arial"/>
          <w:sz w:val="20"/>
        </w:rPr>
      </w:pPr>
    </w:p>
    <w:p w:rsidR="00754FE3" w:rsidRDefault="00754FE3" w:rsidP="00754FE3">
      <w:pPr>
        <w:tabs>
          <w:tab w:val="left" w:pos="6804"/>
        </w:tabs>
        <w:suppressAutoHyphens/>
        <w:spacing w:line="320" w:lineRule="exact"/>
        <w:rPr>
          <w:rFonts w:ascii="Arial" w:hAnsi="Arial" w:cs="Arial"/>
          <w:sz w:val="20"/>
        </w:rPr>
      </w:pPr>
    </w:p>
    <w:p w:rsidR="00754FE3" w:rsidRDefault="00754FE3" w:rsidP="00754FE3">
      <w:pPr>
        <w:tabs>
          <w:tab w:val="left" w:pos="6804"/>
        </w:tabs>
        <w:suppressAutoHyphens/>
        <w:spacing w:line="320" w:lineRule="exact"/>
        <w:rPr>
          <w:rFonts w:ascii="Arial" w:hAnsi="Arial" w:cs="Arial"/>
          <w:sz w:val="20"/>
        </w:rPr>
      </w:pPr>
    </w:p>
    <w:p w:rsidR="00754FE3" w:rsidRDefault="00754FE3" w:rsidP="00754FE3">
      <w:pPr>
        <w:tabs>
          <w:tab w:val="left" w:pos="6804"/>
        </w:tabs>
        <w:suppressAutoHyphens/>
        <w:spacing w:line="320" w:lineRule="exact"/>
        <w:rPr>
          <w:rFonts w:ascii="Arial" w:hAnsi="Arial" w:cs="Arial"/>
          <w:sz w:val="20"/>
        </w:rPr>
      </w:pPr>
    </w:p>
    <w:p w:rsidR="00F819A6" w:rsidRPr="0019114F" w:rsidRDefault="00F819A6" w:rsidP="00F819A6">
      <w:pPr>
        <w:spacing w:line="320" w:lineRule="exact"/>
        <w:ind w:right="141"/>
        <w:rPr>
          <w:rFonts w:ascii="Arial" w:hAnsi="Arial" w:cs="Arial"/>
          <w:sz w:val="20"/>
        </w:rPr>
      </w:pPr>
      <w:r>
        <w:rPr>
          <w:rFonts w:ascii="Arial" w:hAnsi="Arial"/>
          <w:sz w:val="20"/>
        </w:rPr>
        <w:t xml:space="preserve">Overzicht van de MMFA-categorieën, gegroepeerd volgens MMF-productsamenstelling. </w:t>
      </w:r>
      <w:r>
        <w:rPr>
          <w:rFonts w:ascii="Arial" w:hAnsi="Arial"/>
          <w:bCs/>
          <w:iCs/>
          <w:sz w:val="22"/>
          <w:szCs w:val="22"/>
        </w:rPr>
        <w:t>– Afbeelding: MMFA</w:t>
      </w:r>
    </w:p>
    <w:p w:rsidR="00F819A6" w:rsidRDefault="00754FE3" w:rsidP="00661738">
      <w:pPr>
        <w:spacing w:line="320" w:lineRule="exact"/>
        <w:ind w:right="141"/>
        <w:rPr>
          <w:rFonts w:ascii="Arial" w:hAnsi="Arial" w:cs="Arial"/>
          <w:b/>
          <w:bCs/>
          <w:iCs/>
          <w:sz w:val="22"/>
          <w:szCs w:val="22"/>
        </w:rPr>
      </w:pPr>
      <w:r>
        <w:rPr>
          <w:rFonts w:ascii="Arial" w:hAnsi="Arial"/>
          <w:b/>
          <w:bCs/>
          <w:iCs/>
          <w:sz w:val="22"/>
          <w:szCs w:val="22"/>
        </w:rPr>
        <w:br/>
      </w:r>
      <w:r w:rsidR="00F819A6">
        <w:rPr>
          <w:rFonts w:ascii="Arial" w:hAnsi="Arial"/>
          <w:b/>
          <w:bCs/>
          <w:iCs/>
          <w:sz w:val="22"/>
          <w:szCs w:val="22"/>
        </w:rPr>
        <w:t>mfnd190</w:t>
      </w:r>
      <w:r w:rsidR="00631DC4">
        <w:rPr>
          <w:rFonts w:ascii="Arial" w:hAnsi="Arial"/>
          <w:b/>
          <w:bCs/>
          <w:iCs/>
          <w:sz w:val="22"/>
          <w:szCs w:val="22"/>
        </w:rPr>
        <w:t>2</w:t>
      </w:r>
      <w:r w:rsidR="00F819A6">
        <w:rPr>
          <w:rFonts w:ascii="Arial" w:hAnsi="Arial"/>
          <w:b/>
          <w:bCs/>
          <w:iCs/>
          <w:sz w:val="22"/>
          <w:szCs w:val="22"/>
        </w:rPr>
        <w:t>_b2:</w:t>
      </w:r>
    </w:p>
    <w:p w:rsidR="00F819A6" w:rsidRDefault="00321C7C" w:rsidP="00661738">
      <w:pPr>
        <w:spacing w:line="320" w:lineRule="exact"/>
        <w:ind w:right="141"/>
        <w:rPr>
          <w:rFonts w:ascii="Arial" w:hAnsi="Arial" w:cs="Arial"/>
          <w:b/>
          <w:bCs/>
          <w:iCs/>
          <w:sz w:val="22"/>
          <w:szCs w:val="22"/>
        </w:rPr>
      </w:pPr>
      <w:r>
        <w:rPr>
          <w:noProof/>
          <w:lang w:val="de-DE"/>
        </w:rPr>
        <w:drawing>
          <wp:anchor distT="0" distB="0" distL="114300" distR="114300" simplePos="0" relativeHeight="251656704" behindDoc="1" locked="0" layoutInCell="1" allowOverlap="0">
            <wp:simplePos x="0" y="0"/>
            <wp:positionH relativeFrom="column">
              <wp:posOffset>0</wp:posOffset>
            </wp:positionH>
            <wp:positionV relativeFrom="paragraph">
              <wp:posOffset>75565</wp:posOffset>
            </wp:positionV>
            <wp:extent cx="1285875" cy="1733550"/>
            <wp:effectExtent l="0" t="0" r="9525" b="0"/>
            <wp:wrapTight wrapText="bothSides">
              <wp:wrapPolygon edited="0">
                <wp:start x="0" y="0"/>
                <wp:lineTo x="0" y="21363"/>
                <wp:lineTo x="21440" y="21363"/>
                <wp:lineTo x="21440" y="0"/>
                <wp:lineTo x="0" y="0"/>
              </wp:wrapPolygon>
            </wp:wrapTight>
            <wp:docPr id="15" name="Bild 9" descr="3_MMFA_Sebastian We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_MMFA_Sebastian Wend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9A6" w:rsidRDefault="00F819A6" w:rsidP="00661738">
      <w:pPr>
        <w:spacing w:line="320" w:lineRule="exact"/>
        <w:ind w:right="141"/>
        <w:rPr>
          <w:rFonts w:ascii="Arial" w:hAnsi="Arial" w:cs="Arial"/>
          <w:b/>
          <w:bCs/>
          <w:iCs/>
          <w:sz w:val="22"/>
          <w:szCs w:val="22"/>
        </w:rPr>
      </w:pPr>
    </w:p>
    <w:p w:rsidR="00F819A6" w:rsidRDefault="00F819A6" w:rsidP="00661738">
      <w:pPr>
        <w:spacing w:line="320" w:lineRule="exact"/>
        <w:ind w:right="141"/>
        <w:rPr>
          <w:rFonts w:ascii="Arial" w:hAnsi="Arial" w:cs="Arial"/>
          <w:b/>
          <w:bCs/>
          <w:iCs/>
          <w:sz w:val="22"/>
          <w:szCs w:val="22"/>
        </w:rPr>
      </w:pPr>
    </w:p>
    <w:p w:rsidR="00F819A6" w:rsidRDefault="00F819A6" w:rsidP="00661738">
      <w:pPr>
        <w:spacing w:line="320" w:lineRule="exact"/>
        <w:ind w:right="141"/>
        <w:rPr>
          <w:rFonts w:ascii="Arial" w:hAnsi="Arial" w:cs="Arial"/>
          <w:b/>
          <w:bCs/>
          <w:iCs/>
          <w:sz w:val="22"/>
          <w:szCs w:val="22"/>
        </w:rPr>
      </w:pPr>
    </w:p>
    <w:p w:rsidR="00F819A6" w:rsidRDefault="00F819A6" w:rsidP="00661738">
      <w:pPr>
        <w:spacing w:line="320" w:lineRule="exact"/>
        <w:ind w:right="141"/>
        <w:rPr>
          <w:rFonts w:ascii="Arial" w:hAnsi="Arial" w:cs="Arial"/>
          <w:b/>
          <w:bCs/>
          <w:iCs/>
          <w:sz w:val="22"/>
          <w:szCs w:val="22"/>
        </w:rPr>
      </w:pPr>
    </w:p>
    <w:p w:rsidR="00F819A6" w:rsidRDefault="00F819A6" w:rsidP="00661738">
      <w:pPr>
        <w:spacing w:line="320" w:lineRule="exact"/>
        <w:ind w:right="141"/>
        <w:rPr>
          <w:rFonts w:ascii="Arial" w:hAnsi="Arial" w:cs="Arial"/>
          <w:b/>
          <w:bCs/>
          <w:iCs/>
          <w:sz w:val="22"/>
          <w:szCs w:val="22"/>
        </w:rPr>
      </w:pPr>
      <w:r>
        <w:rPr>
          <w:rFonts w:ascii="Arial" w:hAnsi="Arial"/>
          <w:b/>
          <w:bCs/>
          <w:iCs/>
          <w:sz w:val="22"/>
          <w:szCs w:val="22"/>
        </w:rPr>
        <w:br/>
      </w:r>
    </w:p>
    <w:p w:rsidR="00F819A6" w:rsidRDefault="00F819A6" w:rsidP="00661738">
      <w:pPr>
        <w:spacing w:line="320" w:lineRule="exact"/>
        <w:ind w:right="141"/>
        <w:rPr>
          <w:rFonts w:ascii="Arial" w:hAnsi="Arial" w:cs="Arial"/>
          <w:b/>
          <w:bCs/>
          <w:iCs/>
          <w:sz w:val="22"/>
          <w:szCs w:val="22"/>
        </w:rPr>
      </w:pPr>
    </w:p>
    <w:p w:rsidR="00F819A6" w:rsidRDefault="00F819A6" w:rsidP="00661738">
      <w:pPr>
        <w:spacing w:line="320" w:lineRule="exact"/>
        <w:ind w:right="141"/>
        <w:rPr>
          <w:rFonts w:ascii="Arial" w:hAnsi="Arial" w:cs="Arial"/>
          <w:b/>
          <w:bCs/>
          <w:iCs/>
          <w:sz w:val="22"/>
          <w:szCs w:val="22"/>
        </w:rPr>
      </w:pPr>
    </w:p>
    <w:p w:rsidR="00F819A6" w:rsidRPr="00F819A6" w:rsidRDefault="00631DC4" w:rsidP="00661738">
      <w:pPr>
        <w:spacing w:line="320" w:lineRule="exact"/>
        <w:ind w:right="141"/>
        <w:rPr>
          <w:rFonts w:ascii="Arial" w:hAnsi="Arial" w:cs="Arial"/>
          <w:bCs/>
          <w:iCs/>
          <w:sz w:val="22"/>
          <w:szCs w:val="22"/>
        </w:rPr>
      </w:pPr>
      <w:r>
        <w:rPr>
          <w:rFonts w:ascii="Arial" w:hAnsi="Arial"/>
          <w:sz w:val="22"/>
          <w:szCs w:val="22"/>
        </w:rPr>
        <w:t xml:space="preserve">Sebastian Wendel, MMFA: </w:t>
      </w:r>
      <w:r w:rsidR="00F819A6">
        <w:rPr>
          <w:rFonts w:ascii="Arial" w:hAnsi="Arial"/>
          <w:sz w:val="22"/>
          <w:szCs w:val="22"/>
        </w:rPr>
        <w:t xml:space="preserve">“Voortaan worden de producten bij de MMFA naargelang de MMF-samenstelling in productcategorieën onderverdeeld, namelijk Wood, Polymer en Mixed. – De systematiek blijft behouden, de </w:t>
      </w:r>
      <w:r w:rsidR="00F819A6">
        <w:rPr>
          <w:rFonts w:ascii="Arial" w:hAnsi="Arial"/>
          <w:bCs/>
          <w:iCs/>
          <w:sz w:val="22"/>
          <w:szCs w:val="22"/>
        </w:rPr>
        <w:t>meerlaagse vloeren worden volgens hun productsamenstelling gegroepeerd.”</w:t>
      </w:r>
    </w:p>
    <w:sectPr w:rsidR="00F819A6" w:rsidRPr="00F819A6" w:rsidSect="00CD3B1F">
      <w:headerReference w:type="default" r:id="rId12"/>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26" w:rsidRDefault="00677C26">
      <w:r>
        <w:separator/>
      </w:r>
    </w:p>
  </w:endnote>
  <w:endnote w:type="continuationSeparator" w:id="0">
    <w:p w:rsidR="00677C26" w:rsidRDefault="0067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26" w:rsidRDefault="00677C26">
      <w:r>
        <w:separator/>
      </w:r>
    </w:p>
  </w:footnote>
  <w:footnote w:type="continuationSeparator" w:id="0">
    <w:p w:rsidR="00677C26" w:rsidRDefault="00677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321C7C">
    <w:pPr>
      <w:pStyle w:val="Kopfzeile"/>
      <w:rPr>
        <w:rFonts w:ascii="Arial" w:hAnsi="Arial"/>
        <w:b/>
        <w:sz w:val="32"/>
        <w:szCs w:val="32"/>
      </w:rPr>
    </w:pPr>
    <w:r>
      <w:rPr>
        <w:rFonts w:ascii="Arial" w:hAnsi="Arial"/>
        <w:b/>
        <w:noProof/>
        <w:sz w:val="36"/>
        <w:lang w:val="de-DE"/>
      </w:rPr>
      <w:drawing>
        <wp:anchor distT="0" distB="0" distL="114300" distR="114300" simplePos="0" relativeHeight="251658752" behindDoc="0" locked="0" layoutInCell="1" allowOverlap="1" wp14:anchorId="4573D53E" wp14:editId="07C878A1">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Persbericht</w:t>
    </w:r>
  </w:p>
  <w:p w:rsidR="00AE7EE7" w:rsidRDefault="00043DB6">
    <w:pPr>
      <w:pStyle w:val="Kopfzeile"/>
      <w:tabs>
        <w:tab w:val="clear" w:pos="9072"/>
      </w:tabs>
      <w:spacing w:before="120" w:line="360" w:lineRule="auto"/>
      <w:ind w:right="849"/>
      <w:rPr>
        <w:rFonts w:ascii="Arial" w:hAnsi="Arial"/>
      </w:rPr>
    </w:pPr>
    <w:r>
      <w:rPr>
        <w:rFonts w:ascii="Arial" w:hAnsi="Arial"/>
      </w:rPr>
      <w:t>Januari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205F9B">
      <w:rPr>
        <w:rFonts w:ascii="Arial" w:hAnsi="Arial"/>
        <w:noProof/>
        <w:snapToGrid w:val="0"/>
      </w:rPr>
      <w:t>4</w:t>
    </w:r>
    <w:r>
      <w:rPr>
        <w:rFonts w:ascii="Arial" w:hAnsi="Arial"/>
        <w:snapToGrid w:val="0"/>
      </w:rPr>
      <w:fldChar w:fldCharType="end"/>
    </w:r>
  </w:p>
  <w:p w:rsidR="00AE7EE7" w:rsidRDefault="00321C7C">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30C86872" wp14:editId="135B9A7C">
              <wp:simplePos x="0" y="0"/>
              <wp:positionH relativeFrom="column">
                <wp:posOffset>5010150</wp:posOffset>
              </wp:positionH>
              <wp:positionV relativeFrom="paragraph">
                <wp:posOffset>201295</wp:posOffset>
              </wp:positionV>
              <wp:extent cx="19050" cy="768096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6EE04"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s0wO5OcAAAAQAQAADwAAAGRycy9kb3ducmV2LnhtbEyPTU/DMAyG&#10;70j8h8hI3Fj6AevWNZ2mVRyQuOwDacesMW1Zk3RNuhV+PeY0LpZsv379Ptly1C27YO8aawSEkwAY&#10;mtKqxlQC9rvXpxkw56VRsrUGBXyjg2V+f5fJVNmr2eBl6ytGJsalUkDtfZdy7soatXQT26Gh3aft&#10;tfTU9hVXvbySuW55FARTrmVj6EMtO1zXWJ62gxbwPrwdUKuvj1j9nLv9S7E7HdaFEI8PY7GgsloA&#10;8zj62wX8MVB+yCnY0Q5GOdYKSGZzAvIC4jABRoJkHtHgSMroOYyB5xn/D5L/AgAA//8DAFBLAQIt&#10;ABQABgAIAAAAIQC2gziS/gAAAOEBAAATAAAAAAAAAAAAAAAAAAAAAABbQ29udGVudF9UeXBlc10u&#10;eG1sUEsBAi0AFAAGAAgAAAAhADj9If/WAAAAlAEAAAsAAAAAAAAAAAAAAAAALwEAAF9yZWxzLy5y&#10;ZWxzUEsBAi0AFAAGAAgAAAAhACv0lWkeAgAANgQAAA4AAAAAAAAAAAAAAAAALgIAAGRycy9lMm9E&#10;b2MueG1sUEsBAi0AFAAGAAgAAAAhALNMDuTnAAAAEAEAAA8AAAAAAAAAAAAAAAAAeAQAAGRycy9k&#10;b3ducmV2LnhtbFBLBQYAAAAABAAEAPMAAACMBQ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3C423BF2" wp14:editId="540295E5">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Verband der </w:t>
                          </w:r>
                        </w:p>
                        <w:p w:rsidR="00D21B31" w:rsidRDefault="00D21B31" w:rsidP="00D21B31">
                          <w:pPr>
                            <w:rPr>
                              <w:rFonts w:ascii="Arial" w:hAnsi="Arial" w:cs="Arial"/>
                              <w:color w:val="808080"/>
                              <w:sz w:val="18"/>
                              <w:szCs w:val="18"/>
                            </w:rPr>
                          </w:pPr>
                          <w:r>
                            <w:rPr>
                              <w:rFonts w:ascii="Arial" w:hAnsi="Arial"/>
                              <w:color w:val="808080"/>
                              <w:sz w:val="18"/>
                              <w:szCs w:val="18"/>
                            </w:rPr>
                            <w:t xml:space="preserve">mehrschichtig </w:t>
                          </w:r>
                        </w:p>
                        <w:p w:rsidR="00D21B31" w:rsidRDefault="00D21B31" w:rsidP="00D21B31">
                          <w:pPr>
                            <w:rPr>
                              <w:rFonts w:ascii="Arial" w:hAnsi="Arial" w:cs="Arial"/>
                              <w:color w:val="808080"/>
                              <w:sz w:val="18"/>
                              <w:szCs w:val="18"/>
                            </w:rPr>
                          </w:pPr>
                          <w:r>
                            <w:rPr>
                              <w:rFonts w:ascii="Arial" w:hAnsi="Arial"/>
                              <w:color w:val="808080"/>
                              <w:sz w:val="18"/>
                              <w:szCs w:val="18"/>
                            </w:rPr>
                            <w:t xml:space="preserve">modularen </w:t>
                          </w:r>
                        </w:p>
                        <w:p w:rsidR="00D21B31" w:rsidRDefault="00D21B31" w:rsidP="00D21B31">
                          <w:pPr>
                            <w:rPr>
                              <w:rFonts w:ascii="Arial" w:hAnsi="Arial" w:cs="Arial"/>
                              <w:color w:val="808080"/>
                              <w:sz w:val="18"/>
                              <w:szCs w:val="18"/>
                            </w:rPr>
                          </w:pPr>
                          <w:r>
                            <w:rPr>
                              <w:rFonts w:ascii="Arial" w:hAnsi="Arial"/>
                              <w:color w:val="808080"/>
                              <w:sz w:val="18"/>
                              <w:szCs w:val="18"/>
                            </w:rPr>
                            <w:t>Fußbodenbeläge e.V.</w:t>
                          </w:r>
                          <w:r>
                            <w:rPr>
                              <w:rFonts w:ascii="Arial" w:hAnsi="Arial"/>
                              <w:color w:val="808080"/>
                              <w:sz w:val="18"/>
                              <w:szCs w:val="18"/>
                            </w:rPr>
                            <w:br/>
                          </w:r>
                          <w:r w:rsidR="00704826" w:rsidRPr="00704826">
                            <w:rPr>
                              <w:rFonts w:ascii="Arial" w:hAnsi="Arial"/>
                              <w:color w:val="808080"/>
                              <w:sz w:val="18"/>
                              <w:szCs w:val="18"/>
                            </w:rPr>
                            <w:t xml:space="preserve">postadres </w:t>
                          </w:r>
                          <w:r w:rsidR="00704826">
                            <w:rPr>
                              <w:rFonts w:ascii="Arial" w:hAnsi="Arial"/>
                              <w:color w:val="808080"/>
                              <w:sz w:val="18"/>
                              <w:szCs w:val="18"/>
                            </w:rPr>
                            <w:t>:</w:t>
                          </w:r>
                          <w:r w:rsidR="00704826">
                            <w:rPr>
                              <w:rFonts w:ascii="Arial" w:hAnsi="Arial"/>
                              <w:color w:val="808080"/>
                              <w:sz w:val="18"/>
                              <w:szCs w:val="18"/>
                            </w:rPr>
                            <w:br/>
                            <w:t>Mittelstraße 50</w:t>
                          </w:r>
                          <w:r w:rsidR="00704826">
                            <w:rPr>
                              <w:rFonts w:ascii="Arial" w:hAnsi="Arial"/>
                              <w:color w:val="808080"/>
                              <w:sz w:val="18"/>
                              <w:szCs w:val="18"/>
                            </w:rPr>
                            <w:br/>
                            <w:t xml:space="preserve">kantoor: </w:t>
                          </w:r>
                          <w:r w:rsidR="00704826">
                            <w:rPr>
                              <w:rFonts w:ascii="Arial" w:hAnsi="Arial"/>
                              <w:color w:val="808080"/>
                              <w:sz w:val="18"/>
                              <w:szCs w:val="18"/>
                            </w:rPr>
                            <w:br/>
                          </w:r>
                          <w:r>
                            <w:rPr>
                              <w:rFonts w:ascii="Arial" w:hAnsi="Arial"/>
                              <w:color w:val="808080"/>
                              <w:sz w:val="18"/>
                              <w:szCs w:val="18"/>
                            </w:rPr>
                            <w:t>Turnerstraße 5-9</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met de pers:</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r>
                            <w:rPr>
                              <w:rFonts w:ascii="Arial" w:hAnsi="Arial"/>
                              <w:color w:val="808080"/>
                              <w:sz w:val="18"/>
                            </w:rPr>
                            <w:t>Wirtschaftsberatung</w:t>
                          </w:r>
                        </w:p>
                        <w:p w:rsidR="00AE7EE7" w:rsidRDefault="00AE7EE7">
                          <w:pPr>
                            <w:rPr>
                              <w:rFonts w:ascii="Arial" w:hAnsi="Arial" w:cs="Arial"/>
                              <w:color w:val="808080"/>
                              <w:sz w:val="18"/>
                            </w:rPr>
                          </w:pPr>
                          <w:r>
                            <w:rPr>
                              <w:rFonts w:ascii="Arial" w:hAnsi="Arial"/>
                              <w:color w:val="808080"/>
                              <w:sz w:val="18"/>
                            </w:rPr>
                            <w:t>GmbH &amp; Co. KG</w:t>
                          </w:r>
                        </w:p>
                        <w:p w:rsidR="00AE7EE7" w:rsidRDefault="00043DB6">
                          <w:pPr>
                            <w:rPr>
                              <w:rFonts w:ascii="Arial" w:hAnsi="Arial" w:cs="Arial"/>
                              <w:color w:val="808080"/>
                              <w:sz w:val="18"/>
                            </w:rPr>
                          </w:pPr>
                          <w:r>
                            <w:rPr>
                              <w:rFonts w:ascii="Arial" w:hAnsi="Arial"/>
                              <w:color w:val="808080"/>
                              <w:sz w:val="18"/>
                            </w:rPr>
                            <w:t xml:space="preserve">Turnerstraße 5-9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 +49 521 96533-39</w:t>
                          </w:r>
                        </w:p>
                        <w:p w:rsidR="00AE7EE7" w:rsidRDefault="00AE7EE7">
                          <w:pPr>
                            <w:rPr>
                              <w:rFonts w:ascii="Arial" w:hAnsi="Arial" w:cs="Arial"/>
                              <w:color w:val="808080"/>
                              <w:sz w:val="18"/>
                            </w:rPr>
                          </w:pPr>
                          <w:r>
                            <w:rPr>
                              <w:rFonts w:ascii="Arial" w:hAnsi="Arial"/>
                              <w:color w:val="808080"/>
                              <w:sz w:val="18"/>
                            </w:rPr>
                            <w:t>F: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lang w:val="fr-FR"/>
                            </w:rPr>
                          </w:pPr>
                        </w:p>
                        <w:p w:rsidR="00AE7EE7" w:rsidRPr="004E74BD" w:rsidRDefault="00AE7EE7">
                          <w:pPr>
                            <w:rPr>
                              <w:rFonts w:ascii="Arial" w:hAnsi="Arial" w:cs="Arial"/>
                              <w:color w:val="808080"/>
                              <w:sz w:val="18"/>
                            </w:rPr>
                          </w:pPr>
                          <w:r>
                            <w:rPr>
                              <w:rFonts w:ascii="Arial" w:hAnsi="Arial"/>
                              <w:b/>
                              <w:bCs/>
                              <w:color w:val="808080"/>
                              <w:sz w:val="18"/>
                            </w:rPr>
                            <w:t>Download:</w:t>
                          </w:r>
                        </w:p>
                        <w:p w:rsidR="00AE7EE7" w:rsidRPr="004E74BD" w:rsidRDefault="00AE7EE7">
                          <w:pPr>
                            <w:rPr>
                              <w:rFonts w:ascii="Arial" w:hAnsi="Arial" w:cs="Arial"/>
                              <w:color w:val="808080"/>
                              <w:sz w:val="18"/>
                            </w:rPr>
                          </w:pPr>
                          <w:r>
                            <w:rPr>
                              <w:rFonts w:ascii="Arial" w:hAnsi="Arial"/>
                              <w:color w:val="808080"/>
                              <w:sz w:val="18"/>
                            </w:rPr>
                            <w:t>www.phmeyer.de</w:t>
                          </w:r>
                        </w:p>
                        <w:p w:rsidR="00AE7EE7" w:rsidRDefault="00AE7EE7">
                          <w:pPr>
                            <w:rPr>
                              <w:rFonts w:ascii="Arial" w:hAnsi="Arial" w:cs="Arial"/>
                              <w:color w:val="808080"/>
                              <w:sz w:val="18"/>
                            </w:rPr>
                          </w:pPr>
                          <w:r>
                            <w:rPr>
                              <w:rFonts w:ascii="Arial" w:hAnsi="Arial"/>
                              <w:color w:val="808080"/>
                              <w:sz w:val="18"/>
                            </w:rPr>
                            <w:t>Gegevensbank pers</w:t>
                          </w:r>
                        </w:p>
                        <w:p w:rsidR="00AE7EE7" w:rsidRDefault="00AE7EE7">
                          <w:pPr>
                            <w:pStyle w:val="berschrift6"/>
                            <w:spacing w:line="240" w:lineRule="auto"/>
                            <w:ind w:right="-72"/>
                            <w:rPr>
                              <w:color w:val="808080"/>
                              <w:sz w:val="18"/>
                            </w:rPr>
                          </w:pPr>
                          <w:r>
                            <w:rPr>
                              <w:color w:val="808080"/>
                              <w:sz w:val="18"/>
                            </w:rPr>
                            <w:t>Tekstcode: mfnd190</w:t>
                          </w:r>
                          <w:r w:rsidR="00704826">
                            <w:rPr>
                              <w:color w:val="808080"/>
                              <w:sz w:val="18"/>
                            </w:rPr>
                            <w:t>2</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Verband der </w:t>
                    </w:r>
                  </w:p>
                  <w:p w:rsidR="00D21B31" w:rsidRDefault="00D21B31" w:rsidP="00D21B31">
                    <w:pPr>
                      <w:rPr>
                        <w:rFonts w:ascii="Arial" w:hAnsi="Arial" w:cs="Arial"/>
                        <w:color w:val="808080"/>
                        <w:sz w:val="18"/>
                        <w:szCs w:val="18"/>
                      </w:rPr>
                    </w:pPr>
                    <w:r>
                      <w:rPr>
                        <w:rFonts w:ascii="Arial" w:hAnsi="Arial"/>
                        <w:color w:val="808080"/>
                        <w:sz w:val="18"/>
                        <w:szCs w:val="18"/>
                      </w:rPr>
                      <w:t xml:space="preserve">mehrschichtig </w:t>
                    </w:r>
                  </w:p>
                  <w:p w:rsidR="00D21B31" w:rsidRDefault="00D21B31" w:rsidP="00D21B31">
                    <w:pPr>
                      <w:rPr>
                        <w:rFonts w:ascii="Arial" w:hAnsi="Arial" w:cs="Arial"/>
                        <w:color w:val="808080"/>
                        <w:sz w:val="18"/>
                        <w:szCs w:val="18"/>
                      </w:rPr>
                    </w:pPr>
                    <w:r>
                      <w:rPr>
                        <w:rFonts w:ascii="Arial" w:hAnsi="Arial"/>
                        <w:color w:val="808080"/>
                        <w:sz w:val="18"/>
                        <w:szCs w:val="18"/>
                      </w:rPr>
                      <w:t xml:space="preserve">modularen </w:t>
                    </w:r>
                  </w:p>
                  <w:p w:rsidR="00D21B31" w:rsidRDefault="00D21B31" w:rsidP="00D21B31">
                    <w:pPr>
                      <w:rPr>
                        <w:rFonts w:ascii="Arial" w:hAnsi="Arial" w:cs="Arial"/>
                        <w:color w:val="808080"/>
                        <w:sz w:val="18"/>
                        <w:szCs w:val="18"/>
                      </w:rPr>
                    </w:pPr>
                    <w:r>
                      <w:rPr>
                        <w:rFonts w:ascii="Arial" w:hAnsi="Arial"/>
                        <w:color w:val="808080"/>
                        <w:sz w:val="18"/>
                        <w:szCs w:val="18"/>
                      </w:rPr>
                      <w:t>Fußbodenbeläge e.V.</w:t>
                    </w:r>
                    <w:r>
                      <w:rPr>
                        <w:rFonts w:ascii="Arial" w:hAnsi="Arial"/>
                        <w:color w:val="808080"/>
                        <w:sz w:val="18"/>
                        <w:szCs w:val="18"/>
                      </w:rPr>
                      <w:br/>
                    </w:r>
                    <w:r w:rsidR="00704826" w:rsidRPr="00704826">
                      <w:rPr>
                        <w:rFonts w:ascii="Arial" w:hAnsi="Arial"/>
                        <w:color w:val="808080"/>
                        <w:sz w:val="18"/>
                        <w:szCs w:val="18"/>
                      </w:rPr>
                      <w:t xml:space="preserve">postadres </w:t>
                    </w:r>
                    <w:r w:rsidR="00704826">
                      <w:rPr>
                        <w:rFonts w:ascii="Arial" w:hAnsi="Arial"/>
                        <w:color w:val="808080"/>
                        <w:sz w:val="18"/>
                        <w:szCs w:val="18"/>
                      </w:rPr>
                      <w:t>:</w:t>
                    </w:r>
                    <w:r w:rsidR="00704826">
                      <w:rPr>
                        <w:rFonts w:ascii="Arial" w:hAnsi="Arial"/>
                        <w:color w:val="808080"/>
                        <w:sz w:val="18"/>
                        <w:szCs w:val="18"/>
                      </w:rPr>
                      <w:br/>
                      <w:t>Mittelstraße 50</w:t>
                    </w:r>
                    <w:r w:rsidR="00704826">
                      <w:rPr>
                        <w:rFonts w:ascii="Arial" w:hAnsi="Arial"/>
                        <w:color w:val="808080"/>
                        <w:sz w:val="18"/>
                        <w:szCs w:val="18"/>
                      </w:rPr>
                      <w:br/>
                      <w:t xml:space="preserve">kantoor: </w:t>
                    </w:r>
                    <w:r w:rsidR="00704826">
                      <w:rPr>
                        <w:rFonts w:ascii="Arial" w:hAnsi="Arial"/>
                        <w:color w:val="808080"/>
                        <w:sz w:val="18"/>
                        <w:szCs w:val="18"/>
                      </w:rPr>
                      <w:br/>
                    </w:r>
                    <w:r>
                      <w:rPr>
                        <w:rFonts w:ascii="Arial" w:hAnsi="Arial"/>
                        <w:color w:val="808080"/>
                        <w:sz w:val="18"/>
                        <w:szCs w:val="18"/>
                      </w:rPr>
                      <w:t>Turnerstraße 5-9</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met de pers:</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r>
                      <w:rPr>
                        <w:rFonts w:ascii="Arial" w:hAnsi="Arial"/>
                        <w:color w:val="808080"/>
                        <w:sz w:val="18"/>
                      </w:rPr>
                      <w:t>Wirtschaftsberatung</w:t>
                    </w:r>
                  </w:p>
                  <w:p w:rsidR="00AE7EE7" w:rsidRDefault="00AE7EE7">
                    <w:pPr>
                      <w:rPr>
                        <w:rFonts w:ascii="Arial" w:hAnsi="Arial" w:cs="Arial"/>
                        <w:color w:val="808080"/>
                        <w:sz w:val="18"/>
                      </w:rPr>
                    </w:pPr>
                    <w:r>
                      <w:rPr>
                        <w:rFonts w:ascii="Arial" w:hAnsi="Arial"/>
                        <w:color w:val="808080"/>
                        <w:sz w:val="18"/>
                      </w:rPr>
                      <w:t>GmbH &amp; Co. KG</w:t>
                    </w:r>
                  </w:p>
                  <w:p w:rsidR="00AE7EE7" w:rsidRDefault="00043DB6">
                    <w:pPr>
                      <w:rPr>
                        <w:rFonts w:ascii="Arial" w:hAnsi="Arial" w:cs="Arial"/>
                        <w:color w:val="808080"/>
                        <w:sz w:val="18"/>
                      </w:rPr>
                    </w:pPr>
                    <w:r>
                      <w:rPr>
                        <w:rFonts w:ascii="Arial" w:hAnsi="Arial"/>
                        <w:color w:val="808080"/>
                        <w:sz w:val="18"/>
                      </w:rPr>
                      <w:t xml:space="preserve">Turnerstraße 5-9 </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 +49 521 96533-39</w:t>
                    </w:r>
                  </w:p>
                  <w:p w:rsidR="00AE7EE7" w:rsidRDefault="00AE7EE7">
                    <w:pPr>
                      <w:rPr>
                        <w:rFonts w:ascii="Arial" w:hAnsi="Arial" w:cs="Arial"/>
                        <w:color w:val="808080"/>
                        <w:sz w:val="18"/>
                      </w:rPr>
                    </w:pPr>
                    <w:r>
                      <w:rPr>
                        <w:rFonts w:ascii="Arial" w:hAnsi="Arial"/>
                        <w:color w:val="808080"/>
                        <w:sz w:val="18"/>
                      </w:rPr>
                      <w:t>F: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lang w:val="fr-FR"/>
                      </w:rPr>
                    </w:pPr>
                  </w:p>
                  <w:p w:rsidR="00AE7EE7" w:rsidRPr="004E74BD" w:rsidRDefault="00AE7EE7">
                    <w:pPr>
                      <w:rPr>
                        <w:rFonts w:ascii="Arial" w:hAnsi="Arial" w:cs="Arial"/>
                        <w:color w:val="808080"/>
                        <w:sz w:val="18"/>
                      </w:rPr>
                    </w:pPr>
                    <w:r>
                      <w:rPr>
                        <w:rFonts w:ascii="Arial" w:hAnsi="Arial"/>
                        <w:b/>
                        <w:bCs/>
                        <w:color w:val="808080"/>
                        <w:sz w:val="18"/>
                      </w:rPr>
                      <w:t>Download:</w:t>
                    </w:r>
                  </w:p>
                  <w:p w:rsidR="00AE7EE7" w:rsidRPr="004E74BD" w:rsidRDefault="00AE7EE7">
                    <w:pPr>
                      <w:rPr>
                        <w:rFonts w:ascii="Arial" w:hAnsi="Arial" w:cs="Arial"/>
                        <w:color w:val="808080"/>
                        <w:sz w:val="18"/>
                      </w:rPr>
                    </w:pPr>
                    <w:r>
                      <w:rPr>
                        <w:rFonts w:ascii="Arial" w:hAnsi="Arial"/>
                        <w:color w:val="808080"/>
                        <w:sz w:val="18"/>
                      </w:rPr>
                      <w:t>www.phmeyer.de</w:t>
                    </w:r>
                  </w:p>
                  <w:p w:rsidR="00AE7EE7" w:rsidRDefault="00AE7EE7">
                    <w:pPr>
                      <w:rPr>
                        <w:rFonts w:ascii="Arial" w:hAnsi="Arial" w:cs="Arial"/>
                        <w:color w:val="808080"/>
                        <w:sz w:val="18"/>
                      </w:rPr>
                    </w:pPr>
                    <w:r>
                      <w:rPr>
                        <w:rFonts w:ascii="Arial" w:hAnsi="Arial"/>
                        <w:color w:val="808080"/>
                        <w:sz w:val="18"/>
                      </w:rPr>
                      <w:t>Gegevensbank pers</w:t>
                    </w:r>
                  </w:p>
                  <w:p w:rsidR="00AE7EE7" w:rsidRDefault="00AE7EE7">
                    <w:pPr>
                      <w:pStyle w:val="berschrift6"/>
                      <w:spacing w:line="240" w:lineRule="auto"/>
                      <w:ind w:right="-72"/>
                      <w:rPr>
                        <w:color w:val="808080"/>
                        <w:sz w:val="18"/>
                      </w:rPr>
                    </w:pPr>
                    <w:r>
                      <w:rPr>
                        <w:color w:val="808080"/>
                        <w:sz w:val="18"/>
                      </w:rPr>
                      <w:t>Tekstcode: mfnd190</w:t>
                    </w:r>
                    <w:r w:rsidR="00704826">
                      <w:rPr>
                        <w:color w:val="808080"/>
                        <w:sz w:val="18"/>
                      </w:rPr>
                      <w:t>2</w:t>
                    </w:r>
                  </w:p>
                  <w:p w:rsidR="00086A3E" w:rsidRDefault="00086A3E" w:rsidP="00086A3E"/>
                  <w:p w:rsidR="00D21B31" w:rsidRDefault="00D21B31" w:rsidP="00086A3E"/>
                  <w:p w:rsidR="00D21B31" w:rsidRDefault="00D21B3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 Ruland">
    <w15:presenceInfo w15:providerId="Windows Live" w15:userId="231d8e0ec134bf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28"/>
    <w:rsid w:val="00000FB2"/>
    <w:rsid w:val="0000144A"/>
    <w:rsid w:val="00001F8E"/>
    <w:rsid w:val="00001FE5"/>
    <w:rsid w:val="000023B1"/>
    <w:rsid w:val="00003269"/>
    <w:rsid w:val="00004072"/>
    <w:rsid w:val="00006358"/>
    <w:rsid w:val="00006F3B"/>
    <w:rsid w:val="00007FD6"/>
    <w:rsid w:val="00010AFE"/>
    <w:rsid w:val="000114E9"/>
    <w:rsid w:val="00011543"/>
    <w:rsid w:val="00011D8D"/>
    <w:rsid w:val="00012060"/>
    <w:rsid w:val="0001242E"/>
    <w:rsid w:val="00012476"/>
    <w:rsid w:val="00014ABE"/>
    <w:rsid w:val="0001567C"/>
    <w:rsid w:val="00015ED7"/>
    <w:rsid w:val="0001723E"/>
    <w:rsid w:val="000179D2"/>
    <w:rsid w:val="00017B1D"/>
    <w:rsid w:val="00017C0D"/>
    <w:rsid w:val="00017E3F"/>
    <w:rsid w:val="0002077E"/>
    <w:rsid w:val="00020AE4"/>
    <w:rsid w:val="00020DDE"/>
    <w:rsid w:val="0002322C"/>
    <w:rsid w:val="00025899"/>
    <w:rsid w:val="00026243"/>
    <w:rsid w:val="00026598"/>
    <w:rsid w:val="00026711"/>
    <w:rsid w:val="00027C2A"/>
    <w:rsid w:val="000301E5"/>
    <w:rsid w:val="00030CF7"/>
    <w:rsid w:val="00030D02"/>
    <w:rsid w:val="00031A8C"/>
    <w:rsid w:val="000336AA"/>
    <w:rsid w:val="000343FA"/>
    <w:rsid w:val="000347ED"/>
    <w:rsid w:val="00035093"/>
    <w:rsid w:val="0003577E"/>
    <w:rsid w:val="00035839"/>
    <w:rsid w:val="00036E5C"/>
    <w:rsid w:val="00040BDD"/>
    <w:rsid w:val="00041443"/>
    <w:rsid w:val="00042D17"/>
    <w:rsid w:val="000436D7"/>
    <w:rsid w:val="00043DB6"/>
    <w:rsid w:val="00044346"/>
    <w:rsid w:val="0004472E"/>
    <w:rsid w:val="000452E0"/>
    <w:rsid w:val="00045D02"/>
    <w:rsid w:val="0004636B"/>
    <w:rsid w:val="00050CBE"/>
    <w:rsid w:val="00051219"/>
    <w:rsid w:val="00051D8A"/>
    <w:rsid w:val="00053537"/>
    <w:rsid w:val="000537A2"/>
    <w:rsid w:val="0005431D"/>
    <w:rsid w:val="00054871"/>
    <w:rsid w:val="00054A1A"/>
    <w:rsid w:val="00054C9F"/>
    <w:rsid w:val="00054CDC"/>
    <w:rsid w:val="000566EC"/>
    <w:rsid w:val="00056B80"/>
    <w:rsid w:val="000604C2"/>
    <w:rsid w:val="00061A8D"/>
    <w:rsid w:val="00063083"/>
    <w:rsid w:val="00063149"/>
    <w:rsid w:val="00064B03"/>
    <w:rsid w:val="00065736"/>
    <w:rsid w:val="000657B9"/>
    <w:rsid w:val="0006646F"/>
    <w:rsid w:val="00066851"/>
    <w:rsid w:val="00067150"/>
    <w:rsid w:val="000703ED"/>
    <w:rsid w:val="00070880"/>
    <w:rsid w:val="000710F3"/>
    <w:rsid w:val="0007422B"/>
    <w:rsid w:val="000743B2"/>
    <w:rsid w:val="000761DA"/>
    <w:rsid w:val="00076A11"/>
    <w:rsid w:val="0007747D"/>
    <w:rsid w:val="00077B90"/>
    <w:rsid w:val="00077C79"/>
    <w:rsid w:val="00077EA8"/>
    <w:rsid w:val="00077F29"/>
    <w:rsid w:val="000803C9"/>
    <w:rsid w:val="00080BC9"/>
    <w:rsid w:val="0008138B"/>
    <w:rsid w:val="000815F7"/>
    <w:rsid w:val="00082276"/>
    <w:rsid w:val="0008289E"/>
    <w:rsid w:val="0008329C"/>
    <w:rsid w:val="00083C3D"/>
    <w:rsid w:val="000847BF"/>
    <w:rsid w:val="000848C8"/>
    <w:rsid w:val="00084B99"/>
    <w:rsid w:val="00084CDA"/>
    <w:rsid w:val="00084E52"/>
    <w:rsid w:val="000851A5"/>
    <w:rsid w:val="000855D2"/>
    <w:rsid w:val="00086A3E"/>
    <w:rsid w:val="00087840"/>
    <w:rsid w:val="000909D0"/>
    <w:rsid w:val="0009123F"/>
    <w:rsid w:val="00091EBA"/>
    <w:rsid w:val="00092564"/>
    <w:rsid w:val="00092B64"/>
    <w:rsid w:val="00092E58"/>
    <w:rsid w:val="000932B9"/>
    <w:rsid w:val="00093E1F"/>
    <w:rsid w:val="00093E2F"/>
    <w:rsid w:val="00094042"/>
    <w:rsid w:val="000942E8"/>
    <w:rsid w:val="000A0D4D"/>
    <w:rsid w:val="000A11B0"/>
    <w:rsid w:val="000A162E"/>
    <w:rsid w:val="000A1AC7"/>
    <w:rsid w:val="000A24D4"/>
    <w:rsid w:val="000A257A"/>
    <w:rsid w:val="000A3A48"/>
    <w:rsid w:val="000A5D45"/>
    <w:rsid w:val="000A5FC5"/>
    <w:rsid w:val="000A6BE2"/>
    <w:rsid w:val="000B02E8"/>
    <w:rsid w:val="000B0CF7"/>
    <w:rsid w:val="000B30F1"/>
    <w:rsid w:val="000B3315"/>
    <w:rsid w:val="000B4DB6"/>
    <w:rsid w:val="000B7C64"/>
    <w:rsid w:val="000C0797"/>
    <w:rsid w:val="000C0D7B"/>
    <w:rsid w:val="000C2808"/>
    <w:rsid w:val="000C2A3A"/>
    <w:rsid w:val="000C2F8E"/>
    <w:rsid w:val="000C3018"/>
    <w:rsid w:val="000C3123"/>
    <w:rsid w:val="000C6DA0"/>
    <w:rsid w:val="000D05AC"/>
    <w:rsid w:val="000D06B0"/>
    <w:rsid w:val="000D1699"/>
    <w:rsid w:val="000D16D4"/>
    <w:rsid w:val="000D2286"/>
    <w:rsid w:val="000D3460"/>
    <w:rsid w:val="000D4378"/>
    <w:rsid w:val="000D4D72"/>
    <w:rsid w:val="000D4F76"/>
    <w:rsid w:val="000D6017"/>
    <w:rsid w:val="000D617B"/>
    <w:rsid w:val="000D66BB"/>
    <w:rsid w:val="000D7524"/>
    <w:rsid w:val="000E031A"/>
    <w:rsid w:val="000E04CF"/>
    <w:rsid w:val="000E0AA6"/>
    <w:rsid w:val="000E21EA"/>
    <w:rsid w:val="000E2E1F"/>
    <w:rsid w:val="000E44D2"/>
    <w:rsid w:val="000E5CF2"/>
    <w:rsid w:val="000E6C51"/>
    <w:rsid w:val="000F0858"/>
    <w:rsid w:val="000F0BD8"/>
    <w:rsid w:val="000F2BB3"/>
    <w:rsid w:val="000F2E84"/>
    <w:rsid w:val="000F382D"/>
    <w:rsid w:val="000F5ABD"/>
    <w:rsid w:val="000F5DDE"/>
    <w:rsid w:val="000F616A"/>
    <w:rsid w:val="000F7CEE"/>
    <w:rsid w:val="00101553"/>
    <w:rsid w:val="0010195D"/>
    <w:rsid w:val="00101A79"/>
    <w:rsid w:val="0010299C"/>
    <w:rsid w:val="00102C5D"/>
    <w:rsid w:val="0010386D"/>
    <w:rsid w:val="00104BF0"/>
    <w:rsid w:val="00105293"/>
    <w:rsid w:val="00105C5D"/>
    <w:rsid w:val="00106A3A"/>
    <w:rsid w:val="00107556"/>
    <w:rsid w:val="00110961"/>
    <w:rsid w:val="00110975"/>
    <w:rsid w:val="00110D52"/>
    <w:rsid w:val="00111E2B"/>
    <w:rsid w:val="001122B3"/>
    <w:rsid w:val="00114451"/>
    <w:rsid w:val="001169EE"/>
    <w:rsid w:val="0011783C"/>
    <w:rsid w:val="001203A9"/>
    <w:rsid w:val="001205F7"/>
    <w:rsid w:val="00122045"/>
    <w:rsid w:val="0012248E"/>
    <w:rsid w:val="00122CD0"/>
    <w:rsid w:val="00123795"/>
    <w:rsid w:val="001242D8"/>
    <w:rsid w:val="00126060"/>
    <w:rsid w:val="001274FA"/>
    <w:rsid w:val="00127740"/>
    <w:rsid w:val="00127903"/>
    <w:rsid w:val="001317A3"/>
    <w:rsid w:val="00132849"/>
    <w:rsid w:val="001328DD"/>
    <w:rsid w:val="001333A6"/>
    <w:rsid w:val="00133A4E"/>
    <w:rsid w:val="001346DD"/>
    <w:rsid w:val="00135D45"/>
    <w:rsid w:val="00136319"/>
    <w:rsid w:val="0014033D"/>
    <w:rsid w:val="00140B8A"/>
    <w:rsid w:val="00141467"/>
    <w:rsid w:val="00141C4F"/>
    <w:rsid w:val="00145A02"/>
    <w:rsid w:val="00146909"/>
    <w:rsid w:val="00147DEB"/>
    <w:rsid w:val="001500F8"/>
    <w:rsid w:val="001503E3"/>
    <w:rsid w:val="00150FF8"/>
    <w:rsid w:val="00151910"/>
    <w:rsid w:val="00151A9C"/>
    <w:rsid w:val="001525B4"/>
    <w:rsid w:val="00152C0A"/>
    <w:rsid w:val="001533FB"/>
    <w:rsid w:val="00156E76"/>
    <w:rsid w:val="00157045"/>
    <w:rsid w:val="00157A3A"/>
    <w:rsid w:val="001608F6"/>
    <w:rsid w:val="00160EE1"/>
    <w:rsid w:val="00161CCE"/>
    <w:rsid w:val="00162DEB"/>
    <w:rsid w:val="00164E4A"/>
    <w:rsid w:val="00167231"/>
    <w:rsid w:val="00167794"/>
    <w:rsid w:val="00167E2D"/>
    <w:rsid w:val="001701FA"/>
    <w:rsid w:val="001702C5"/>
    <w:rsid w:val="001702D3"/>
    <w:rsid w:val="001706CA"/>
    <w:rsid w:val="0017078C"/>
    <w:rsid w:val="0017157B"/>
    <w:rsid w:val="00171CE5"/>
    <w:rsid w:val="001726B5"/>
    <w:rsid w:val="00172F9C"/>
    <w:rsid w:val="001749E6"/>
    <w:rsid w:val="00176375"/>
    <w:rsid w:val="00176402"/>
    <w:rsid w:val="001769DC"/>
    <w:rsid w:val="00176E86"/>
    <w:rsid w:val="00177ADC"/>
    <w:rsid w:val="00177C2D"/>
    <w:rsid w:val="001801CB"/>
    <w:rsid w:val="00181179"/>
    <w:rsid w:val="00182CA4"/>
    <w:rsid w:val="00182CFA"/>
    <w:rsid w:val="00183295"/>
    <w:rsid w:val="00184BC5"/>
    <w:rsid w:val="00184EF7"/>
    <w:rsid w:val="00185028"/>
    <w:rsid w:val="0018675F"/>
    <w:rsid w:val="0018681A"/>
    <w:rsid w:val="00186A88"/>
    <w:rsid w:val="001876D7"/>
    <w:rsid w:val="00190539"/>
    <w:rsid w:val="001906C2"/>
    <w:rsid w:val="00191C5B"/>
    <w:rsid w:val="00191FDE"/>
    <w:rsid w:val="00192BE1"/>
    <w:rsid w:val="001938FD"/>
    <w:rsid w:val="00193B10"/>
    <w:rsid w:val="00193D5F"/>
    <w:rsid w:val="00194042"/>
    <w:rsid w:val="001948E8"/>
    <w:rsid w:val="001952B4"/>
    <w:rsid w:val="001955F8"/>
    <w:rsid w:val="00195CA6"/>
    <w:rsid w:val="0019619B"/>
    <w:rsid w:val="00197340"/>
    <w:rsid w:val="0019779D"/>
    <w:rsid w:val="001A118F"/>
    <w:rsid w:val="001A1802"/>
    <w:rsid w:val="001A29FE"/>
    <w:rsid w:val="001A3FA6"/>
    <w:rsid w:val="001A47FB"/>
    <w:rsid w:val="001A4D81"/>
    <w:rsid w:val="001A4F3E"/>
    <w:rsid w:val="001A5A94"/>
    <w:rsid w:val="001A5EFD"/>
    <w:rsid w:val="001A6472"/>
    <w:rsid w:val="001A7372"/>
    <w:rsid w:val="001A746F"/>
    <w:rsid w:val="001B0758"/>
    <w:rsid w:val="001B67E9"/>
    <w:rsid w:val="001B7DEC"/>
    <w:rsid w:val="001C034E"/>
    <w:rsid w:val="001C0ACC"/>
    <w:rsid w:val="001C1096"/>
    <w:rsid w:val="001C12B2"/>
    <w:rsid w:val="001C24C0"/>
    <w:rsid w:val="001C3CFC"/>
    <w:rsid w:val="001C468E"/>
    <w:rsid w:val="001C59D0"/>
    <w:rsid w:val="001D05D5"/>
    <w:rsid w:val="001D4DC8"/>
    <w:rsid w:val="001D4F84"/>
    <w:rsid w:val="001D6201"/>
    <w:rsid w:val="001D631F"/>
    <w:rsid w:val="001D75D1"/>
    <w:rsid w:val="001D7A87"/>
    <w:rsid w:val="001E0070"/>
    <w:rsid w:val="001E098F"/>
    <w:rsid w:val="001E21ED"/>
    <w:rsid w:val="001E2C58"/>
    <w:rsid w:val="001E4B2B"/>
    <w:rsid w:val="001E4D2C"/>
    <w:rsid w:val="001E4D86"/>
    <w:rsid w:val="001E56B2"/>
    <w:rsid w:val="001E6DCA"/>
    <w:rsid w:val="001E6F42"/>
    <w:rsid w:val="001E70E0"/>
    <w:rsid w:val="001E74AC"/>
    <w:rsid w:val="001E7B5C"/>
    <w:rsid w:val="001F112D"/>
    <w:rsid w:val="001F2E9E"/>
    <w:rsid w:val="001F352B"/>
    <w:rsid w:val="001F4C54"/>
    <w:rsid w:val="001F4D71"/>
    <w:rsid w:val="001F561C"/>
    <w:rsid w:val="001F5643"/>
    <w:rsid w:val="001F61D6"/>
    <w:rsid w:val="001F624B"/>
    <w:rsid w:val="001F6DD7"/>
    <w:rsid w:val="00201AE5"/>
    <w:rsid w:val="00201BBA"/>
    <w:rsid w:val="00201C2F"/>
    <w:rsid w:val="00202B95"/>
    <w:rsid w:val="00203E4B"/>
    <w:rsid w:val="0020421F"/>
    <w:rsid w:val="00204B14"/>
    <w:rsid w:val="00205752"/>
    <w:rsid w:val="00205F9B"/>
    <w:rsid w:val="00206899"/>
    <w:rsid w:val="0020766B"/>
    <w:rsid w:val="00210FC8"/>
    <w:rsid w:val="00211206"/>
    <w:rsid w:val="00211504"/>
    <w:rsid w:val="002121BF"/>
    <w:rsid w:val="002129C8"/>
    <w:rsid w:val="00213F33"/>
    <w:rsid w:val="002141BA"/>
    <w:rsid w:val="0022006D"/>
    <w:rsid w:val="0022013D"/>
    <w:rsid w:val="00222095"/>
    <w:rsid w:val="00222725"/>
    <w:rsid w:val="00222A54"/>
    <w:rsid w:val="00223715"/>
    <w:rsid w:val="002243B6"/>
    <w:rsid w:val="00224C93"/>
    <w:rsid w:val="00224F5C"/>
    <w:rsid w:val="0022563D"/>
    <w:rsid w:val="00225893"/>
    <w:rsid w:val="00226162"/>
    <w:rsid w:val="00227DF5"/>
    <w:rsid w:val="002313E6"/>
    <w:rsid w:val="00234CDC"/>
    <w:rsid w:val="00236A5A"/>
    <w:rsid w:val="002377C8"/>
    <w:rsid w:val="00237BB9"/>
    <w:rsid w:val="00240244"/>
    <w:rsid w:val="00241490"/>
    <w:rsid w:val="002414E4"/>
    <w:rsid w:val="0024219B"/>
    <w:rsid w:val="00242941"/>
    <w:rsid w:val="00243602"/>
    <w:rsid w:val="00245969"/>
    <w:rsid w:val="00245D3E"/>
    <w:rsid w:val="0024698C"/>
    <w:rsid w:val="00250B4F"/>
    <w:rsid w:val="002510B4"/>
    <w:rsid w:val="00251E6A"/>
    <w:rsid w:val="00253AD8"/>
    <w:rsid w:val="00255B55"/>
    <w:rsid w:val="00255FB2"/>
    <w:rsid w:val="0026002B"/>
    <w:rsid w:val="00260B64"/>
    <w:rsid w:val="00260C77"/>
    <w:rsid w:val="002616CA"/>
    <w:rsid w:val="00261CB6"/>
    <w:rsid w:val="00262310"/>
    <w:rsid w:val="00262BBE"/>
    <w:rsid w:val="002649C0"/>
    <w:rsid w:val="00264DE0"/>
    <w:rsid w:val="0026549B"/>
    <w:rsid w:val="00266174"/>
    <w:rsid w:val="00266ABB"/>
    <w:rsid w:val="00267352"/>
    <w:rsid w:val="002706F2"/>
    <w:rsid w:val="00271359"/>
    <w:rsid w:val="002716F2"/>
    <w:rsid w:val="00273D48"/>
    <w:rsid w:val="00273F4E"/>
    <w:rsid w:val="00275890"/>
    <w:rsid w:val="002763C7"/>
    <w:rsid w:val="00276F44"/>
    <w:rsid w:val="0027723A"/>
    <w:rsid w:val="002774D7"/>
    <w:rsid w:val="00280AD7"/>
    <w:rsid w:val="00281DC6"/>
    <w:rsid w:val="00282ACD"/>
    <w:rsid w:val="00283C67"/>
    <w:rsid w:val="0028484C"/>
    <w:rsid w:val="00285390"/>
    <w:rsid w:val="002862B0"/>
    <w:rsid w:val="00287FCF"/>
    <w:rsid w:val="00287FE1"/>
    <w:rsid w:val="0029024D"/>
    <w:rsid w:val="00292090"/>
    <w:rsid w:val="002930F8"/>
    <w:rsid w:val="00293106"/>
    <w:rsid w:val="002937DE"/>
    <w:rsid w:val="00293D96"/>
    <w:rsid w:val="00294C98"/>
    <w:rsid w:val="00295B52"/>
    <w:rsid w:val="002965EE"/>
    <w:rsid w:val="00296D47"/>
    <w:rsid w:val="002A0529"/>
    <w:rsid w:val="002A09C6"/>
    <w:rsid w:val="002A0C8C"/>
    <w:rsid w:val="002A1216"/>
    <w:rsid w:val="002A14C0"/>
    <w:rsid w:val="002A1514"/>
    <w:rsid w:val="002A1518"/>
    <w:rsid w:val="002A18EB"/>
    <w:rsid w:val="002A3FCF"/>
    <w:rsid w:val="002A4227"/>
    <w:rsid w:val="002A63DC"/>
    <w:rsid w:val="002A64E0"/>
    <w:rsid w:val="002A65FA"/>
    <w:rsid w:val="002A7748"/>
    <w:rsid w:val="002B04E2"/>
    <w:rsid w:val="002B186A"/>
    <w:rsid w:val="002B1D54"/>
    <w:rsid w:val="002B1E0D"/>
    <w:rsid w:val="002B294A"/>
    <w:rsid w:val="002B2A96"/>
    <w:rsid w:val="002B3105"/>
    <w:rsid w:val="002B4464"/>
    <w:rsid w:val="002B5730"/>
    <w:rsid w:val="002B5F43"/>
    <w:rsid w:val="002B6689"/>
    <w:rsid w:val="002B7319"/>
    <w:rsid w:val="002B7336"/>
    <w:rsid w:val="002C0675"/>
    <w:rsid w:val="002C0FA5"/>
    <w:rsid w:val="002C1411"/>
    <w:rsid w:val="002C1619"/>
    <w:rsid w:val="002C2474"/>
    <w:rsid w:val="002C2C33"/>
    <w:rsid w:val="002C3B34"/>
    <w:rsid w:val="002C487C"/>
    <w:rsid w:val="002C4E7F"/>
    <w:rsid w:val="002C54C5"/>
    <w:rsid w:val="002C6F07"/>
    <w:rsid w:val="002C731C"/>
    <w:rsid w:val="002C743A"/>
    <w:rsid w:val="002C7A67"/>
    <w:rsid w:val="002C7AA0"/>
    <w:rsid w:val="002C7C2B"/>
    <w:rsid w:val="002D1711"/>
    <w:rsid w:val="002D4548"/>
    <w:rsid w:val="002D6F9B"/>
    <w:rsid w:val="002E08F9"/>
    <w:rsid w:val="002E262E"/>
    <w:rsid w:val="002E379D"/>
    <w:rsid w:val="002E3F97"/>
    <w:rsid w:val="002E4CD8"/>
    <w:rsid w:val="002E5294"/>
    <w:rsid w:val="002E74DD"/>
    <w:rsid w:val="002F5FD4"/>
    <w:rsid w:val="002F6068"/>
    <w:rsid w:val="002F677B"/>
    <w:rsid w:val="002F7297"/>
    <w:rsid w:val="002F775C"/>
    <w:rsid w:val="003004CE"/>
    <w:rsid w:val="0030140E"/>
    <w:rsid w:val="003020A2"/>
    <w:rsid w:val="00303F6E"/>
    <w:rsid w:val="00303FD9"/>
    <w:rsid w:val="003041B3"/>
    <w:rsid w:val="00305245"/>
    <w:rsid w:val="00305B11"/>
    <w:rsid w:val="00305F11"/>
    <w:rsid w:val="00306F44"/>
    <w:rsid w:val="003070CB"/>
    <w:rsid w:val="00307DD5"/>
    <w:rsid w:val="00310109"/>
    <w:rsid w:val="0031053B"/>
    <w:rsid w:val="003112D6"/>
    <w:rsid w:val="003118DF"/>
    <w:rsid w:val="003118FD"/>
    <w:rsid w:val="00311B4A"/>
    <w:rsid w:val="00311C39"/>
    <w:rsid w:val="00312470"/>
    <w:rsid w:val="00315029"/>
    <w:rsid w:val="003166F0"/>
    <w:rsid w:val="00316E14"/>
    <w:rsid w:val="003203BD"/>
    <w:rsid w:val="003207E5"/>
    <w:rsid w:val="00320A67"/>
    <w:rsid w:val="00321081"/>
    <w:rsid w:val="00321C7C"/>
    <w:rsid w:val="00321DE3"/>
    <w:rsid w:val="00322210"/>
    <w:rsid w:val="00322373"/>
    <w:rsid w:val="00323135"/>
    <w:rsid w:val="0032525E"/>
    <w:rsid w:val="003278AC"/>
    <w:rsid w:val="003339E7"/>
    <w:rsid w:val="00334B23"/>
    <w:rsid w:val="00334BEA"/>
    <w:rsid w:val="00341889"/>
    <w:rsid w:val="003506C3"/>
    <w:rsid w:val="00352156"/>
    <w:rsid w:val="00354FA3"/>
    <w:rsid w:val="00355B4E"/>
    <w:rsid w:val="00356692"/>
    <w:rsid w:val="00356EFE"/>
    <w:rsid w:val="003611AF"/>
    <w:rsid w:val="00361DB4"/>
    <w:rsid w:val="00364992"/>
    <w:rsid w:val="00364E78"/>
    <w:rsid w:val="00365F8B"/>
    <w:rsid w:val="00366E8F"/>
    <w:rsid w:val="003732D7"/>
    <w:rsid w:val="00374FF3"/>
    <w:rsid w:val="00375119"/>
    <w:rsid w:val="00380458"/>
    <w:rsid w:val="0038048E"/>
    <w:rsid w:val="003808B7"/>
    <w:rsid w:val="0038091F"/>
    <w:rsid w:val="0038131B"/>
    <w:rsid w:val="00382D67"/>
    <w:rsid w:val="0038383C"/>
    <w:rsid w:val="00383BFF"/>
    <w:rsid w:val="00385FDE"/>
    <w:rsid w:val="00386ABB"/>
    <w:rsid w:val="003904A6"/>
    <w:rsid w:val="00393FB8"/>
    <w:rsid w:val="00394FA4"/>
    <w:rsid w:val="003957DF"/>
    <w:rsid w:val="00396EA6"/>
    <w:rsid w:val="0039746C"/>
    <w:rsid w:val="00397629"/>
    <w:rsid w:val="00397C61"/>
    <w:rsid w:val="003A023F"/>
    <w:rsid w:val="003A0934"/>
    <w:rsid w:val="003A10D4"/>
    <w:rsid w:val="003A2D20"/>
    <w:rsid w:val="003A6B81"/>
    <w:rsid w:val="003A71F4"/>
    <w:rsid w:val="003A7FD1"/>
    <w:rsid w:val="003B0E0E"/>
    <w:rsid w:val="003B15C7"/>
    <w:rsid w:val="003B1F02"/>
    <w:rsid w:val="003B2508"/>
    <w:rsid w:val="003B2932"/>
    <w:rsid w:val="003B47ED"/>
    <w:rsid w:val="003B6028"/>
    <w:rsid w:val="003B7CC8"/>
    <w:rsid w:val="003B7F09"/>
    <w:rsid w:val="003C09AD"/>
    <w:rsid w:val="003C110B"/>
    <w:rsid w:val="003C1282"/>
    <w:rsid w:val="003C2E56"/>
    <w:rsid w:val="003C2E6A"/>
    <w:rsid w:val="003C2FBF"/>
    <w:rsid w:val="003C3A84"/>
    <w:rsid w:val="003C4F43"/>
    <w:rsid w:val="003C54F5"/>
    <w:rsid w:val="003C5990"/>
    <w:rsid w:val="003C680E"/>
    <w:rsid w:val="003C6ACC"/>
    <w:rsid w:val="003C7135"/>
    <w:rsid w:val="003C79CF"/>
    <w:rsid w:val="003C7BAE"/>
    <w:rsid w:val="003C7CE7"/>
    <w:rsid w:val="003D0824"/>
    <w:rsid w:val="003D0881"/>
    <w:rsid w:val="003D1025"/>
    <w:rsid w:val="003D1149"/>
    <w:rsid w:val="003D1E5E"/>
    <w:rsid w:val="003D24CF"/>
    <w:rsid w:val="003D2D83"/>
    <w:rsid w:val="003D6C48"/>
    <w:rsid w:val="003E1D57"/>
    <w:rsid w:val="003E23CF"/>
    <w:rsid w:val="003E2F7A"/>
    <w:rsid w:val="003E347C"/>
    <w:rsid w:val="003E40CC"/>
    <w:rsid w:val="003E4575"/>
    <w:rsid w:val="003E4CC3"/>
    <w:rsid w:val="003E5D7E"/>
    <w:rsid w:val="003E6121"/>
    <w:rsid w:val="003E78FC"/>
    <w:rsid w:val="003F10AF"/>
    <w:rsid w:val="003F168D"/>
    <w:rsid w:val="003F291A"/>
    <w:rsid w:val="003F296D"/>
    <w:rsid w:val="003F324D"/>
    <w:rsid w:val="003F35B6"/>
    <w:rsid w:val="003F4002"/>
    <w:rsid w:val="003F4213"/>
    <w:rsid w:val="003F441E"/>
    <w:rsid w:val="003F4F49"/>
    <w:rsid w:val="003F5B7D"/>
    <w:rsid w:val="003F5ECB"/>
    <w:rsid w:val="003F6BB6"/>
    <w:rsid w:val="003F6E61"/>
    <w:rsid w:val="003F7216"/>
    <w:rsid w:val="00400F95"/>
    <w:rsid w:val="00400FA9"/>
    <w:rsid w:val="0040229C"/>
    <w:rsid w:val="00402678"/>
    <w:rsid w:val="004027B4"/>
    <w:rsid w:val="004052BF"/>
    <w:rsid w:val="00405CE2"/>
    <w:rsid w:val="00411507"/>
    <w:rsid w:val="00413179"/>
    <w:rsid w:val="0041671D"/>
    <w:rsid w:val="00416886"/>
    <w:rsid w:val="00416B17"/>
    <w:rsid w:val="004171A1"/>
    <w:rsid w:val="00420559"/>
    <w:rsid w:val="004208BD"/>
    <w:rsid w:val="00420C83"/>
    <w:rsid w:val="0042252C"/>
    <w:rsid w:val="004225A4"/>
    <w:rsid w:val="00422FFA"/>
    <w:rsid w:val="0042354A"/>
    <w:rsid w:val="004247F1"/>
    <w:rsid w:val="004250ED"/>
    <w:rsid w:val="00425411"/>
    <w:rsid w:val="00425A70"/>
    <w:rsid w:val="00427243"/>
    <w:rsid w:val="00427391"/>
    <w:rsid w:val="004274E0"/>
    <w:rsid w:val="004275AF"/>
    <w:rsid w:val="0043031F"/>
    <w:rsid w:val="004304C3"/>
    <w:rsid w:val="00430BFB"/>
    <w:rsid w:val="00430EAB"/>
    <w:rsid w:val="00432CD7"/>
    <w:rsid w:val="00433024"/>
    <w:rsid w:val="004331B1"/>
    <w:rsid w:val="0043363A"/>
    <w:rsid w:val="00433E3E"/>
    <w:rsid w:val="00433F87"/>
    <w:rsid w:val="00433F88"/>
    <w:rsid w:val="0043408D"/>
    <w:rsid w:val="00436152"/>
    <w:rsid w:val="00436968"/>
    <w:rsid w:val="00444189"/>
    <w:rsid w:val="00444599"/>
    <w:rsid w:val="00445CA9"/>
    <w:rsid w:val="00446E8D"/>
    <w:rsid w:val="00450029"/>
    <w:rsid w:val="004501BE"/>
    <w:rsid w:val="004519E0"/>
    <w:rsid w:val="00452159"/>
    <w:rsid w:val="00454702"/>
    <w:rsid w:val="00455B2C"/>
    <w:rsid w:val="0045746A"/>
    <w:rsid w:val="00457D2E"/>
    <w:rsid w:val="004603BB"/>
    <w:rsid w:val="004608E2"/>
    <w:rsid w:val="004610C4"/>
    <w:rsid w:val="00461B69"/>
    <w:rsid w:val="00462626"/>
    <w:rsid w:val="0046371D"/>
    <w:rsid w:val="004637AB"/>
    <w:rsid w:val="00466B5F"/>
    <w:rsid w:val="0046730E"/>
    <w:rsid w:val="00467574"/>
    <w:rsid w:val="00470CBC"/>
    <w:rsid w:val="00470D00"/>
    <w:rsid w:val="0047138B"/>
    <w:rsid w:val="00472FA0"/>
    <w:rsid w:val="00476803"/>
    <w:rsid w:val="00480813"/>
    <w:rsid w:val="00481DC4"/>
    <w:rsid w:val="00482177"/>
    <w:rsid w:val="004864A3"/>
    <w:rsid w:val="00486B4C"/>
    <w:rsid w:val="004871CE"/>
    <w:rsid w:val="00487FA6"/>
    <w:rsid w:val="00490B5F"/>
    <w:rsid w:val="00490CB2"/>
    <w:rsid w:val="004922CF"/>
    <w:rsid w:val="004931E2"/>
    <w:rsid w:val="00493BA9"/>
    <w:rsid w:val="00493CAB"/>
    <w:rsid w:val="004948DB"/>
    <w:rsid w:val="00494CB7"/>
    <w:rsid w:val="0049573D"/>
    <w:rsid w:val="00495FCE"/>
    <w:rsid w:val="004963EB"/>
    <w:rsid w:val="004A09E2"/>
    <w:rsid w:val="004A1782"/>
    <w:rsid w:val="004A1854"/>
    <w:rsid w:val="004A1CE4"/>
    <w:rsid w:val="004A2BEC"/>
    <w:rsid w:val="004A4A17"/>
    <w:rsid w:val="004A541C"/>
    <w:rsid w:val="004A5EAD"/>
    <w:rsid w:val="004A6D01"/>
    <w:rsid w:val="004B5647"/>
    <w:rsid w:val="004B6F01"/>
    <w:rsid w:val="004C03F2"/>
    <w:rsid w:val="004C04F6"/>
    <w:rsid w:val="004C056C"/>
    <w:rsid w:val="004C0843"/>
    <w:rsid w:val="004C0D4C"/>
    <w:rsid w:val="004C127C"/>
    <w:rsid w:val="004C14D4"/>
    <w:rsid w:val="004C18C3"/>
    <w:rsid w:val="004C24E2"/>
    <w:rsid w:val="004C4400"/>
    <w:rsid w:val="004C5F62"/>
    <w:rsid w:val="004C5F90"/>
    <w:rsid w:val="004C613F"/>
    <w:rsid w:val="004C6F98"/>
    <w:rsid w:val="004C71B2"/>
    <w:rsid w:val="004C7F86"/>
    <w:rsid w:val="004D057C"/>
    <w:rsid w:val="004D08F9"/>
    <w:rsid w:val="004D1A8D"/>
    <w:rsid w:val="004D25BD"/>
    <w:rsid w:val="004D33A1"/>
    <w:rsid w:val="004D3571"/>
    <w:rsid w:val="004D4085"/>
    <w:rsid w:val="004D5584"/>
    <w:rsid w:val="004D5BD1"/>
    <w:rsid w:val="004D7CF9"/>
    <w:rsid w:val="004E0346"/>
    <w:rsid w:val="004E1A3B"/>
    <w:rsid w:val="004E276D"/>
    <w:rsid w:val="004E3D74"/>
    <w:rsid w:val="004E44AF"/>
    <w:rsid w:val="004E641B"/>
    <w:rsid w:val="004E70B1"/>
    <w:rsid w:val="004E74BD"/>
    <w:rsid w:val="004E7724"/>
    <w:rsid w:val="004F032A"/>
    <w:rsid w:val="004F03F5"/>
    <w:rsid w:val="004F2C14"/>
    <w:rsid w:val="004F3067"/>
    <w:rsid w:val="004F40ED"/>
    <w:rsid w:val="004F7E48"/>
    <w:rsid w:val="005001BE"/>
    <w:rsid w:val="00500409"/>
    <w:rsid w:val="00500DA3"/>
    <w:rsid w:val="00501B7D"/>
    <w:rsid w:val="00501BD8"/>
    <w:rsid w:val="00501FC0"/>
    <w:rsid w:val="00503C45"/>
    <w:rsid w:val="00505620"/>
    <w:rsid w:val="0050613C"/>
    <w:rsid w:val="00506A8D"/>
    <w:rsid w:val="00510E5F"/>
    <w:rsid w:val="00511213"/>
    <w:rsid w:val="00512DC3"/>
    <w:rsid w:val="0051384F"/>
    <w:rsid w:val="005141D9"/>
    <w:rsid w:val="00514B86"/>
    <w:rsid w:val="00514ECB"/>
    <w:rsid w:val="005160C9"/>
    <w:rsid w:val="00516478"/>
    <w:rsid w:val="00517EF9"/>
    <w:rsid w:val="005215EF"/>
    <w:rsid w:val="005227E9"/>
    <w:rsid w:val="0052328A"/>
    <w:rsid w:val="005252E1"/>
    <w:rsid w:val="005255D1"/>
    <w:rsid w:val="005266D2"/>
    <w:rsid w:val="00530215"/>
    <w:rsid w:val="005317F8"/>
    <w:rsid w:val="00532526"/>
    <w:rsid w:val="005342AE"/>
    <w:rsid w:val="00534E30"/>
    <w:rsid w:val="00535F0D"/>
    <w:rsid w:val="005363E1"/>
    <w:rsid w:val="005379D6"/>
    <w:rsid w:val="0054013B"/>
    <w:rsid w:val="0054052B"/>
    <w:rsid w:val="00541020"/>
    <w:rsid w:val="005457F3"/>
    <w:rsid w:val="00545C51"/>
    <w:rsid w:val="00546B65"/>
    <w:rsid w:val="00550DEF"/>
    <w:rsid w:val="00551136"/>
    <w:rsid w:val="00551DCC"/>
    <w:rsid w:val="00552964"/>
    <w:rsid w:val="00552FC9"/>
    <w:rsid w:val="00553B4F"/>
    <w:rsid w:val="00553CEF"/>
    <w:rsid w:val="00553EB3"/>
    <w:rsid w:val="00554006"/>
    <w:rsid w:val="005546FD"/>
    <w:rsid w:val="005553A3"/>
    <w:rsid w:val="005577B3"/>
    <w:rsid w:val="0056118A"/>
    <w:rsid w:val="005618F4"/>
    <w:rsid w:val="0056294E"/>
    <w:rsid w:val="00562D61"/>
    <w:rsid w:val="00563625"/>
    <w:rsid w:val="00565802"/>
    <w:rsid w:val="00571537"/>
    <w:rsid w:val="00572D54"/>
    <w:rsid w:val="005740BE"/>
    <w:rsid w:val="00574967"/>
    <w:rsid w:val="00576405"/>
    <w:rsid w:val="00576FEA"/>
    <w:rsid w:val="00577634"/>
    <w:rsid w:val="00577D2E"/>
    <w:rsid w:val="00580981"/>
    <w:rsid w:val="00581357"/>
    <w:rsid w:val="005857E5"/>
    <w:rsid w:val="00586C07"/>
    <w:rsid w:val="00587D8D"/>
    <w:rsid w:val="00587EEF"/>
    <w:rsid w:val="00591436"/>
    <w:rsid w:val="00591A22"/>
    <w:rsid w:val="00592148"/>
    <w:rsid w:val="00595099"/>
    <w:rsid w:val="00596DDC"/>
    <w:rsid w:val="00596E0F"/>
    <w:rsid w:val="005A22D9"/>
    <w:rsid w:val="005A3E33"/>
    <w:rsid w:val="005A3E69"/>
    <w:rsid w:val="005A4CC3"/>
    <w:rsid w:val="005A557C"/>
    <w:rsid w:val="005A584F"/>
    <w:rsid w:val="005A5981"/>
    <w:rsid w:val="005A6861"/>
    <w:rsid w:val="005A6D29"/>
    <w:rsid w:val="005A731E"/>
    <w:rsid w:val="005A7568"/>
    <w:rsid w:val="005B0858"/>
    <w:rsid w:val="005B0F63"/>
    <w:rsid w:val="005B14C7"/>
    <w:rsid w:val="005B17EC"/>
    <w:rsid w:val="005B22AC"/>
    <w:rsid w:val="005B2A4C"/>
    <w:rsid w:val="005B349C"/>
    <w:rsid w:val="005B4C87"/>
    <w:rsid w:val="005C05CA"/>
    <w:rsid w:val="005C05D3"/>
    <w:rsid w:val="005C06F4"/>
    <w:rsid w:val="005C1BC0"/>
    <w:rsid w:val="005C3A63"/>
    <w:rsid w:val="005C4283"/>
    <w:rsid w:val="005C46E4"/>
    <w:rsid w:val="005C4BC4"/>
    <w:rsid w:val="005C57E4"/>
    <w:rsid w:val="005C5F06"/>
    <w:rsid w:val="005C69B9"/>
    <w:rsid w:val="005C6A3B"/>
    <w:rsid w:val="005C6D69"/>
    <w:rsid w:val="005C6F37"/>
    <w:rsid w:val="005D02F6"/>
    <w:rsid w:val="005D0899"/>
    <w:rsid w:val="005D15DC"/>
    <w:rsid w:val="005D1883"/>
    <w:rsid w:val="005D1B51"/>
    <w:rsid w:val="005D2B3F"/>
    <w:rsid w:val="005D313D"/>
    <w:rsid w:val="005D35D2"/>
    <w:rsid w:val="005D47EE"/>
    <w:rsid w:val="005D486D"/>
    <w:rsid w:val="005D4B71"/>
    <w:rsid w:val="005D6CBE"/>
    <w:rsid w:val="005D7D1E"/>
    <w:rsid w:val="005D7F53"/>
    <w:rsid w:val="005E1A8D"/>
    <w:rsid w:val="005E1EB3"/>
    <w:rsid w:val="005E2CAE"/>
    <w:rsid w:val="005E4628"/>
    <w:rsid w:val="005E4EFC"/>
    <w:rsid w:val="005E5177"/>
    <w:rsid w:val="005F155E"/>
    <w:rsid w:val="005F2096"/>
    <w:rsid w:val="005F342B"/>
    <w:rsid w:val="005F3D36"/>
    <w:rsid w:val="005F4606"/>
    <w:rsid w:val="005F53D8"/>
    <w:rsid w:val="005F5DEB"/>
    <w:rsid w:val="005F67D5"/>
    <w:rsid w:val="005F7A4B"/>
    <w:rsid w:val="005F7E92"/>
    <w:rsid w:val="006009B9"/>
    <w:rsid w:val="00600DA1"/>
    <w:rsid w:val="0060234A"/>
    <w:rsid w:val="00602D2B"/>
    <w:rsid w:val="00602E5A"/>
    <w:rsid w:val="00604559"/>
    <w:rsid w:val="00604919"/>
    <w:rsid w:val="00604E22"/>
    <w:rsid w:val="0060516B"/>
    <w:rsid w:val="00606BE2"/>
    <w:rsid w:val="006107C7"/>
    <w:rsid w:val="00610F6A"/>
    <w:rsid w:val="00613D94"/>
    <w:rsid w:val="00613E01"/>
    <w:rsid w:val="00614FE2"/>
    <w:rsid w:val="0061548A"/>
    <w:rsid w:val="00616EBF"/>
    <w:rsid w:val="00617A85"/>
    <w:rsid w:val="00617E79"/>
    <w:rsid w:val="006202C4"/>
    <w:rsid w:val="00623BE3"/>
    <w:rsid w:val="00625002"/>
    <w:rsid w:val="006255D4"/>
    <w:rsid w:val="00625BAE"/>
    <w:rsid w:val="006277E7"/>
    <w:rsid w:val="00627A37"/>
    <w:rsid w:val="006308FF"/>
    <w:rsid w:val="00631DC4"/>
    <w:rsid w:val="00633031"/>
    <w:rsid w:val="00633201"/>
    <w:rsid w:val="00633867"/>
    <w:rsid w:val="006346BB"/>
    <w:rsid w:val="006347E9"/>
    <w:rsid w:val="00634BF2"/>
    <w:rsid w:val="00635A82"/>
    <w:rsid w:val="006360CC"/>
    <w:rsid w:val="00637DAC"/>
    <w:rsid w:val="00637DF0"/>
    <w:rsid w:val="006402B5"/>
    <w:rsid w:val="00641085"/>
    <w:rsid w:val="006414E6"/>
    <w:rsid w:val="00641B58"/>
    <w:rsid w:val="00641D1F"/>
    <w:rsid w:val="006433D6"/>
    <w:rsid w:val="00643E60"/>
    <w:rsid w:val="006445D8"/>
    <w:rsid w:val="00644E58"/>
    <w:rsid w:val="006458A2"/>
    <w:rsid w:val="00645BBF"/>
    <w:rsid w:val="00646EFA"/>
    <w:rsid w:val="00647024"/>
    <w:rsid w:val="006479AF"/>
    <w:rsid w:val="00652703"/>
    <w:rsid w:val="00655B54"/>
    <w:rsid w:val="00657C8B"/>
    <w:rsid w:val="00660C91"/>
    <w:rsid w:val="00660CF0"/>
    <w:rsid w:val="006610F4"/>
    <w:rsid w:val="00661738"/>
    <w:rsid w:val="0066226F"/>
    <w:rsid w:val="00662C32"/>
    <w:rsid w:val="00664DCD"/>
    <w:rsid w:val="00665C89"/>
    <w:rsid w:val="00665EBC"/>
    <w:rsid w:val="00666DEF"/>
    <w:rsid w:val="006715EB"/>
    <w:rsid w:val="00672087"/>
    <w:rsid w:val="00672C58"/>
    <w:rsid w:val="006735A7"/>
    <w:rsid w:val="00676984"/>
    <w:rsid w:val="00676A5A"/>
    <w:rsid w:val="00677C26"/>
    <w:rsid w:val="00680A0A"/>
    <w:rsid w:val="006810DD"/>
    <w:rsid w:val="006815FF"/>
    <w:rsid w:val="00682F28"/>
    <w:rsid w:val="00685CB8"/>
    <w:rsid w:val="0068740B"/>
    <w:rsid w:val="006879CE"/>
    <w:rsid w:val="00687BC0"/>
    <w:rsid w:val="006914ED"/>
    <w:rsid w:val="00692FA5"/>
    <w:rsid w:val="006931F0"/>
    <w:rsid w:val="00693DF7"/>
    <w:rsid w:val="006940C8"/>
    <w:rsid w:val="00694608"/>
    <w:rsid w:val="00694D97"/>
    <w:rsid w:val="00695065"/>
    <w:rsid w:val="0069641B"/>
    <w:rsid w:val="0069641C"/>
    <w:rsid w:val="006A0763"/>
    <w:rsid w:val="006A0878"/>
    <w:rsid w:val="006A09CE"/>
    <w:rsid w:val="006A1653"/>
    <w:rsid w:val="006A1C43"/>
    <w:rsid w:val="006A2439"/>
    <w:rsid w:val="006A48BE"/>
    <w:rsid w:val="006A4900"/>
    <w:rsid w:val="006A4C8E"/>
    <w:rsid w:val="006A502C"/>
    <w:rsid w:val="006A51BF"/>
    <w:rsid w:val="006A6927"/>
    <w:rsid w:val="006A6E98"/>
    <w:rsid w:val="006A78B7"/>
    <w:rsid w:val="006B0277"/>
    <w:rsid w:val="006B1D0E"/>
    <w:rsid w:val="006B21A7"/>
    <w:rsid w:val="006B6512"/>
    <w:rsid w:val="006B7162"/>
    <w:rsid w:val="006B72AC"/>
    <w:rsid w:val="006C064F"/>
    <w:rsid w:val="006C3604"/>
    <w:rsid w:val="006C47D5"/>
    <w:rsid w:val="006C49DB"/>
    <w:rsid w:val="006C4E19"/>
    <w:rsid w:val="006C5787"/>
    <w:rsid w:val="006C6DAD"/>
    <w:rsid w:val="006D1969"/>
    <w:rsid w:val="006D21E4"/>
    <w:rsid w:val="006D4A78"/>
    <w:rsid w:val="006D703E"/>
    <w:rsid w:val="006E0192"/>
    <w:rsid w:val="006E0534"/>
    <w:rsid w:val="006E26F3"/>
    <w:rsid w:val="006E3101"/>
    <w:rsid w:val="006E462C"/>
    <w:rsid w:val="006E5B7A"/>
    <w:rsid w:val="006E60A5"/>
    <w:rsid w:val="006E6723"/>
    <w:rsid w:val="006F0C02"/>
    <w:rsid w:val="006F0D48"/>
    <w:rsid w:val="006F0FAD"/>
    <w:rsid w:val="006F1776"/>
    <w:rsid w:val="006F21CD"/>
    <w:rsid w:val="006F2C1E"/>
    <w:rsid w:val="006F3149"/>
    <w:rsid w:val="006F3978"/>
    <w:rsid w:val="006F3A71"/>
    <w:rsid w:val="006F3B8B"/>
    <w:rsid w:val="006F4289"/>
    <w:rsid w:val="006F59B0"/>
    <w:rsid w:val="007002D7"/>
    <w:rsid w:val="00700B17"/>
    <w:rsid w:val="00700C43"/>
    <w:rsid w:val="00700DB8"/>
    <w:rsid w:val="00700E46"/>
    <w:rsid w:val="00702127"/>
    <w:rsid w:val="007023DA"/>
    <w:rsid w:val="007033FC"/>
    <w:rsid w:val="00703A18"/>
    <w:rsid w:val="00703A40"/>
    <w:rsid w:val="00704826"/>
    <w:rsid w:val="00705328"/>
    <w:rsid w:val="0070580A"/>
    <w:rsid w:val="00706473"/>
    <w:rsid w:val="0070693C"/>
    <w:rsid w:val="00710161"/>
    <w:rsid w:val="00710B34"/>
    <w:rsid w:val="00711515"/>
    <w:rsid w:val="00713C9B"/>
    <w:rsid w:val="00713FDD"/>
    <w:rsid w:val="0071439C"/>
    <w:rsid w:val="00715057"/>
    <w:rsid w:val="00715E4A"/>
    <w:rsid w:val="007162CE"/>
    <w:rsid w:val="0071720C"/>
    <w:rsid w:val="00717721"/>
    <w:rsid w:val="00717A51"/>
    <w:rsid w:val="00721AB2"/>
    <w:rsid w:val="00721E08"/>
    <w:rsid w:val="00722045"/>
    <w:rsid w:val="007247A7"/>
    <w:rsid w:val="00724D67"/>
    <w:rsid w:val="0072607E"/>
    <w:rsid w:val="00726BFC"/>
    <w:rsid w:val="00727812"/>
    <w:rsid w:val="0073079D"/>
    <w:rsid w:val="00730D2B"/>
    <w:rsid w:val="00730E73"/>
    <w:rsid w:val="00733825"/>
    <w:rsid w:val="00734FE3"/>
    <w:rsid w:val="00735BB1"/>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3834"/>
    <w:rsid w:val="0075429B"/>
    <w:rsid w:val="00754612"/>
    <w:rsid w:val="00754848"/>
    <w:rsid w:val="00754FE3"/>
    <w:rsid w:val="00755D17"/>
    <w:rsid w:val="00756442"/>
    <w:rsid w:val="00757582"/>
    <w:rsid w:val="00760444"/>
    <w:rsid w:val="00760B2F"/>
    <w:rsid w:val="00761485"/>
    <w:rsid w:val="0076239F"/>
    <w:rsid w:val="00762B3B"/>
    <w:rsid w:val="0076322D"/>
    <w:rsid w:val="0077034A"/>
    <w:rsid w:val="00770A52"/>
    <w:rsid w:val="00771E6B"/>
    <w:rsid w:val="00772CE0"/>
    <w:rsid w:val="00773934"/>
    <w:rsid w:val="00773FD5"/>
    <w:rsid w:val="007741BE"/>
    <w:rsid w:val="00774582"/>
    <w:rsid w:val="00774B5A"/>
    <w:rsid w:val="00777ED5"/>
    <w:rsid w:val="0078060D"/>
    <w:rsid w:val="0078159B"/>
    <w:rsid w:val="007821EB"/>
    <w:rsid w:val="007828D3"/>
    <w:rsid w:val="0078326E"/>
    <w:rsid w:val="007832F7"/>
    <w:rsid w:val="00783A3C"/>
    <w:rsid w:val="00783F7A"/>
    <w:rsid w:val="007841E1"/>
    <w:rsid w:val="00786A23"/>
    <w:rsid w:val="00786E40"/>
    <w:rsid w:val="00791F58"/>
    <w:rsid w:val="00792070"/>
    <w:rsid w:val="00792260"/>
    <w:rsid w:val="00792B4B"/>
    <w:rsid w:val="00796D35"/>
    <w:rsid w:val="007A1ED5"/>
    <w:rsid w:val="007A3937"/>
    <w:rsid w:val="007A5784"/>
    <w:rsid w:val="007A5E97"/>
    <w:rsid w:val="007A6393"/>
    <w:rsid w:val="007B0069"/>
    <w:rsid w:val="007B1961"/>
    <w:rsid w:val="007B4720"/>
    <w:rsid w:val="007B55B3"/>
    <w:rsid w:val="007B5C9D"/>
    <w:rsid w:val="007B6686"/>
    <w:rsid w:val="007C02C4"/>
    <w:rsid w:val="007C0E15"/>
    <w:rsid w:val="007C1107"/>
    <w:rsid w:val="007C37CC"/>
    <w:rsid w:val="007C44FE"/>
    <w:rsid w:val="007C5546"/>
    <w:rsid w:val="007C5773"/>
    <w:rsid w:val="007C6600"/>
    <w:rsid w:val="007C70E5"/>
    <w:rsid w:val="007D0282"/>
    <w:rsid w:val="007D07DA"/>
    <w:rsid w:val="007D0A7C"/>
    <w:rsid w:val="007D22B6"/>
    <w:rsid w:val="007D253D"/>
    <w:rsid w:val="007D3A21"/>
    <w:rsid w:val="007E0259"/>
    <w:rsid w:val="007E1E80"/>
    <w:rsid w:val="007E20FA"/>
    <w:rsid w:val="007E2768"/>
    <w:rsid w:val="007E2E8E"/>
    <w:rsid w:val="007E336C"/>
    <w:rsid w:val="007E47F2"/>
    <w:rsid w:val="007E4AA1"/>
    <w:rsid w:val="007E5C78"/>
    <w:rsid w:val="007F050D"/>
    <w:rsid w:val="007F1FE3"/>
    <w:rsid w:val="007F2C3B"/>
    <w:rsid w:val="007F2D1A"/>
    <w:rsid w:val="007F3791"/>
    <w:rsid w:val="007F3BE2"/>
    <w:rsid w:val="007F4974"/>
    <w:rsid w:val="007F499F"/>
    <w:rsid w:val="007F555E"/>
    <w:rsid w:val="007F6830"/>
    <w:rsid w:val="007F7AE7"/>
    <w:rsid w:val="007F7EAE"/>
    <w:rsid w:val="008001C4"/>
    <w:rsid w:val="00800332"/>
    <w:rsid w:val="00801103"/>
    <w:rsid w:val="00802C83"/>
    <w:rsid w:val="00804779"/>
    <w:rsid w:val="008052A7"/>
    <w:rsid w:val="008062E4"/>
    <w:rsid w:val="00806594"/>
    <w:rsid w:val="00806E26"/>
    <w:rsid w:val="00807158"/>
    <w:rsid w:val="008109F1"/>
    <w:rsid w:val="0081189F"/>
    <w:rsid w:val="008118E8"/>
    <w:rsid w:val="008143D8"/>
    <w:rsid w:val="00814728"/>
    <w:rsid w:val="00814742"/>
    <w:rsid w:val="00814C06"/>
    <w:rsid w:val="00814F7F"/>
    <w:rsid w:val="0081523B"/>
    <w:rsid w:val="0081650A"/>
    <w:rsid w:val="008169EA"/>
    <w:rsid w:val="0081758C"/>
    <w:rsid w:val="0081791F"/>
    <w:rsid w:val="00822207"/>
    <w:rsid w:val="00823A9B"/>
    <w:rsid w:val="00824265"/>
    <w:rsid w:val="0082601C"/>
    <w:rsid w:val="00826AAD"/>
    <w:rsid w:val="00827AAB"/>
    <w:rsid w:val="008313E1"/>
    <w:rsid w:val="00831D6E"/>
    <w:rsid w:val="00832337"/>
    <w:rsid w:val="00832F06"/>
    <w:rsid w:val="00835E06"/>
    <w:rsid w:val="008366A1"/>
    <w:rsid w:val="00837167"/>
    <w:rsid w:val="00837D2C"/>
    <w:rsid w:val="00841513"/>
    <w:rsid w:val="00841815"/>
    <w:rsid w:val="008449A3"/>
    <w:rsid w:val="008454A6"/>
    <w:rsid w:val="00845DB5"/>
    <w:rsid w:val="00846AE3"/>
    <w:rsid w:val="00847105"/>
    <w:rsid w:val="00847EBE"/>
    <w:rsid w:val="00850962"/>
    <w:rsid w:val="008548FC"/>
    <w:rsid w:val="008551E0"/>
    <w:rsid w:val="00856288"/>
    <w:rsid w:val="008575A7"/>
    <w:rsid w:val="00860A24"/>
    <w:rsid w:val="00860A43"/>
    <w:rsid w:val="008614CC"/>
    <w:rsid w:val="00867250"/>
    <w:rsid w:val="00867C6D"/>
    <w:rsid w:val="00870901"/>
    <w:rsid w:val="00870AAC"/>
    <w:rsid w:val="0087137D"/>
    <w:rsid w:val="008739EC"/>
    <w:rsid w:val="00874156"/>
    <w:rsid w:val="0087426C"/>
    <w:rsid w:val="00874609"/>
    <w:rsid w:val="00875356"/>
    <w:rsid w:val="00876416"/>
    <w:rsid w:val="008767B3"/>
    <w:rsid w:val="00877547"/>
    <w:rsid w:val="00877649"/>
    <w:rsid w:val="0087799F"/>
    <w:rsid w:val="00877C43"/>
    <w:rsid w:val="00882536"/>
    <w:rsid w:val="00883ABB"/>
    <w:rsid w:val="00884028"/>
    <w:rsid w:val="008840A2"/>
    <w:rsid w:val="00890192"/>
    <w:rsid w:val="00890A38"/>
    <w:rsid w:val="00890EB0"/>
    <w:rsid w:val="00891D59"/>
    <w:rsid w:val="00891ED8"/>
    <w:rsid w:val="00892312"/>
    <w:rsid w:val="0089285C"/>
    <w:rsid w:val="00892BAD"/>
    <w:rsid w:val="00892F03"/>
    <w:rsid w:val="008939EF"/>
    <w:rsid w:val="008959BD"/>
    <w:rsid w:val="00895E9B"/>
    <w:rsid w:val="00896B44"/>
    <w:rsid w:val="00896C6E"/>
    <w:rsid w:val="00896C96"/>
    <w:rsid w:val="0089795B"/>
    <w:rsid w:val="008A00F2"/>
    <w:rsid w:val="008A17BC"/>
    <w:rsid w:val="008A2429"/>
    <w:rsid w:val="008A287E"/>
    <w:rsid w:val="008A29A0"/>
    <w:rsid w:val="008A3A97"/>
    <w:rsid w:val="008A41D2"/>
    <w:rsid w:val="008A44D7"/>
    <w:rsid w:val="008A5458"/>
    <w:rsid w:val="008A5753"/>
    <w:rsid w:val="008A601A"/>
    <w:rsid w:val="008A61BD"/>
    <w:rsid w:val="008A63B6"/>
    <w:rsid w:val="008A69F2"/>
    <w:rsid w:val="008A7080"/>
    <w:rsid w:val="008A7ECA"/>
    <w:rsid w:val="008B0291"/>
    <w:rsid w:val="008B0AC4"/>
    <w:rsid w:val="008B10CD"/>
    <w:rsid w:val="008B2295"/>
    <w:rsid w:val="008B3501"/>
    <w:rsid w:val="008B5143"/>
    <w:rsid w:val="008B5C1E"/>
    <w:rsid w:val="008C1021"/>
    <w:rsid w:val="008C3185"/>
    <w:rsid w:val="008C3312"/>
    <w:rsid w:val="008C3590"/>
    <w:rsid w:val="008C620B"/>
    <w:rsid w:val="008C638A"/>
    <w:rsid w:val="008C6539"/>
    <w:rsid w:val="008D1123"/>
    <w:rsid w:val="008D184F"/>
    <w:rsid w:val="008D21F1"/>
    <w:rsid w:val="008D24F8"/>
    <w:rsid w:val="008D2A5F"/>
    <w:rsid w:val="008D47AA"/>
    <w:rsid w:val="008D54E3"/>
    <w:rsid w:val="008D6788"/>
    <w:rsid w:val="008D6EF8"/>
    <w:rsid w:val="008D7200"/>
    <w:rsid w:val="008E09DE"/>
    <w:rsid w:val="008E0FA3"/>
    <w:rsid w:val="008E148D"/>
    <w:rsid w:val="008E23F8"/>
    <w:rsid w:val="008E2660"/>
    <w:rsid w:val="008E2806"/>
    <w:rsid w:val="008E2B08"/>
    <w:rsid w:val="008E40DB"/>
    <w:rsid w:val="008E486A"/>
    <w:rsid w:val="008E49DC"/>
    <w:rsid w:val="008E6769"/>
    <w:rsid w:val="008F0012"/>
    <w:rsid w:val="008F1205"/>
    <w:rsid w:val="008F26FF"/>
    <w:rsid w:val="008F271F"/>
    <w:rsid w:val="008F3132"/>
    <w:rsid w:val="008F4112"/>
    <w:rsid w:val="008F411B"/>
    <w:rsid w:val="008F56D7"/>
    <w:rsid w:val="008F6DEF"/>
    <w:rsid w:val="008F6E6D"/>
    <w:rsid w:val="008F7099"/>
    <w:rsid w:val="008F7D0E"/>
    <w:rsid w:val="008F7D76"/>
    <w:rsid w:val="00900727"/>
    <w:rsid w:val="00900C64"/>
    <w:rsid w:val="0090172E"/>
    <w:rsid w:val="00901A8B"/>
    <w:rsid w:val="00901CED"/>
    <w:rsid w:val="009041E9"/>
    <w:rsid w:val="0090443E"/>
    <w:rsid w:val="00905D45"/>
    <w:rsid w:val="009070A2"/>
    <w:rsid w:val="00907736"/>
    <w:rsid w:val="00910968"/>
    <w:rsid w:val="00912150"/>
    <w:rsid w:val="009133EF"/>
    <w:rsid w:val="009140FF"/>
    <w:rsid w:val="009156BE"/>
    <w:rsid w:val="00915A1B"/>
    <w:rsid w:val="00916819"/>
    <w:rsid w:val="00916872"/>
    <w:rsid w:val="009168C6"/>
    <w:rsid w:val="00917356"/>
    <w:rsid w:val="00920E8B"/>
    <w:rsid w:val="00921EA8"/>
    <w:rsid w:val="00922070"/>
    <w:rsid w:val="009265AF"/>
    <w:rsid w:val="00926BE6"/>
    <w:rsid w:val="0093177F"/>
    <w:rsid w:val="0093351D"/>
    <w:rsid w:val="00933BAA"/>
    <w:rsid w:val="00933E8E"/>
    <w:rsid w:val="009344DE"/>
    <w:rsid w:val="00936F65"/>
    <w:rsid w:val="0093767F"/>
    <w:rsid w:val="009401F2"/>
    <w:rsid w:val="00940F9A"/>
    <w:rsid w:val="0094185C"/>
    <w:rsid w:val="00941D4A"/>
    <w:rsid w:val="0094288A"/>
    <w:rsid w:val="009436D8"/>
    <w:rsid w:val="0094534E"/>
    <w:rsid w:val="009453FA"/>
    <w:rsid w:val="0094654E"/>
    <w:rsid w:val="00946A57"/>
    <w:rsid w:val="009477B7"/>
    <w:rsid w:val="009524A2"/>
    <w:rsid w:val="00953B16"/>
    <w:rsid w:val="00955040"/>
    <w:rsid w:val="0095545A"/>
    <w:rsid w:val="00955604"/>
    <w:rsid w:val="00956440"/>
    <w:rsid w:val="00956663"/>
    <w:rsid w:val="0095715D"/>
    <w:rsid w:val="0096034D"/>
    <w:rsid w:val="009621B6"/>
    <w:rsid w:val="0096237B"/>
    <w:rsid w:val="00963CF8"/>
    <w:rsid w:val="009643E6"/>
    <w:rsid w:val="00964856"/>
    <w:rsid w:val="00964B49"/>
    <w:rsid w:val="00964FFA"/>
    <w:rsid w:val="009658FC"/>
    <w:rsid w:val="009665B6"/>
    <w:rsid w:val="00967741"/>
    <w:rsid w:val="00971741"/>
    <w:rsid w:val="0097272D"/>
    <w:rsid w:val="0097454B"/>
    <w:rsid w:val="009756E3"/>
    <w:rsid w:val="009764C7"/>
    <w:rsid w:val="00977E98"/>
    <w:rsid w:val="009803EF"/>
    <w:rsid w:val="009826B7"/>
    <w:rsid w:val="00983E52"/>
    <w:rsid w:val="0098461A"/>
    <w:rsid w:val="00984DA3"/>
    <w:rsid w:val="009857B8"/>
    <w:rsid w:val="00986BC8"/>
    <w:rsid w:val="009911AB"/>
    <w:rsid w:val="00993329"/>
    <w:rsid w:val="00994F3B"/>
    <w:rsid w:val="009958D2"/>
    <w:rsid w:val="009A0508"/>
    <w:rsid w:val="009A0A0C"/>
    <w:rsid w:val="009A21F6"/>
    <w:rsid w:val="009A2298"/>
    <w:rsid w:val="009A46E5"/>
    <w:rsid w:val="009A64F7"/>
    <w:rsid w:val="009A6980"/>
    <w:rsid w:val="009A6A67"/>
    <w:rsid w:val="009A6D24"/>
    <w:rsid w:val="009A7EA9"/>
    <w:rsid w:val="009B0266"/>
    <w:rsid w:val="009B0BFF"/>
    <w:rsid w:val="009B11D3"/>
    <w:rsid w:val="009B14E1"/>
    <w:rsid w:val="009B1EC7"/>
    <w:rsid w:val="009B2326"/>
    <w:rsid w:val="009B278C"/>
    <w:rsid w:val="009B4AC4"/>
    <w:rsid w:val="009B5460"/>
    <w:rsid w:val="009B5F9F"/>
    <w:rsid w:val="009B7762"/>
    <w:rsid w:val="009C0577"/>
    <w:rsid w:val="009C1C47"/>
    <w:rsid w:val="009C2D65"/>
    <w:rsid w:val="009C2DFE"/>
    <w:rsid w:val="009C3AD0"/>
    <w:rsid w:val="009C40CA"/>
    <w:rsid w:val="009C42C0"/>
    <w:rsid w:val="009C51CC"/>
    <w:rsid w:val="009C57D3"/>
    <w:rsid w:val="009D0B0F"/>
    <w:rsid w:val="009D2292"/>
    <w:rsid w:val="009D2584"/>
    <w:rsid w:val="009D5816"/>
    <w:rsid w:val="009D5C97"/>
    <w:rsid w:val="009E01D6"/>
    <w:rsid w:val="009E06C2"/>
    <w:rsid w:val="009E0840"/>
    <w:rsid w:val="009E20A2"/>
    <w:rsid w:val="009E27E7"/>
    <w:rsid w:val="009E2F40"/>
    <w:rsid w:val="009E2F84"/>
    <w:rsid w:val="009E32D3"/>
    <w:rsid w:val="009E5E11"/>
    <w:rsid w:val="009E6DF3"/>
    <w:rsid w:val="009F0362"/>
    <w:rsid w:val="009F07A5"/>
    <w:rsid w:val="009F26B8"/>
    <w:rsid w:val="009F7255"/>
    <w:rsid w:val="009F75C3"/>
    <w:rsid w:val="00A010B2"/>
    <w:rsid w:val="00A02002"/>
    <w:rsid w:val="00A02B12"/>
    <w:rsid w:val="00A040BD"/>
    <w:rsid w:val="00A040DC"/>
    <w:rsid w:val="00A071EE"/>
    <w:rsid w:val="00A1041B"/>
    <w:rsid w:val="00A108B2"/>
    <w:rsid w:val="00A10AB3"/>
    <w:rsid w:val="00A11852"/>
    <w:rsid w:val="00A1259E"/>
    <w:rsid w:val="00A1293D"/>
    <w:rsid w:val="00A131FC"/>
    <w:rsid w:val="00A14499"/>
    <w:rsid w:val="00A15D74"/>
    <w:rsid w:val="00A1741F"/>
    <w:rsid w:val="00A23232"/>
    <w:rsid w:val="00A24434"/>
    <w:rsid w:val="00A2445C"/>
    <w:rsid w:val="00A24BDC"/>
    <w:rsid w:val="00A2574C"/>
    <w:rsid w:val="00A25B5F"/>
    <w:rsid w:val="00A262B3"/>
    <w:rsid w:val="00A26903"/>
    <w:rsid w:val="00A27B9D"/>
    <w:rsid w:val="00A27D22"/>
    <w:rsid w:val="00A27D2E"/>
    <w:rsid w:val="00A27D99"/>
    <w:rsid w:val="00A30703"/>
    <w:rsid w:val="00A313FA"/>
    <w:rsid w:val="00A31E1B"/>
    <w:rsid w:val="00A32A2F"/>
    <w:rsid w:val="00A33034"/>
    <w:rsid w:val="00A35640"/>
    <w:rsid w:val="00A3584C"/>
    <w:rsid w:val="00A36070"/>
    <w:rsid w:val="00A36143"/>
    <w:rsid w:val="00A37788"/>
    <w:rsid w:val="00A4085D"/>
    <w:rsid w:val="00A411C9"/>
    <w:rsid w:val="00A41F19"/>
    <w:rsid w:val="00A422FA"/>
    <w:rsid w:val="00A4310B"/>
    <w:rsid w:val="00A4484B"/>
    <w:rsid w:val="00A45247"/>
    <w:rsid w:val="00A4535F"/>
    <w:rsid w:val="00A4671A"/>
    <w:rsid w:val="00A46EF4"/>
    <w:rsid w:val="00A475F3"/>
    <w:rsid w:val="00A515BF"/>
    <w:rsid w:val="00A51FBB"/>
    <w:rsid w:val="00A53256"/>
    <w:rsid w:val="00A55DD2"/>
    <w:rsid w:val="00A55F2A"/>
    <w:rsid w:val="00A56309"/>
    <w:rsid w:val="00A56457"/>
    <w:rsid w:val="00A61F4B"/>
    <w:rsid w:val="00A6242A"/>
    <w:rsid w:val="00A633FA"/>
    <w:rsid w:val="00A63CDF"/>
    <w:rsid w:val="00A66263"/>
    <w:rsid w:val="00A66470"/>
    <w:rsid w:val="00A67950"/>
    <w:rsid w:val="00A7093B"/>
    <w:rsid w:val="00A71A9C"/>
    <w:rsid w:val="00A71E43"/>
    <w:rsid w:val="00A72A35"/>
    <w:rsid w:val="00A737B5"/>
    <w:rsid w:val="00A75CE4"/>
    <w:rsid w:val="00A75F1F"/>
    <w:rsid w:val="00A7624B"/>
    <w:rsid w:val="00A766CA"/>
    <w:rsid w:val="00A7710A"/>
    <w:rsid w:val="00A77B5E"/>
    <w:rsid w:val="00A82167"/>
    <w:rsid w:val="00A82F1A"/>
    <w:rsid w:val="00A84933"/>
    <w:rsid w:val="00A84E25"/>
    <w:rsid w:val="00A859A5"/>
    <w:rsid w:val="00A8754E"/>
    <w:rsid w:val="00A87643"/>
    <w:rsid w:val="00A87938"/>
    <w:rsid w:val="00A900B8"/>
    <w:rsid w:val="00A902B7"/>
    <w:rsid w:val="00A90766"/>
    <w:rsid w:val="00A916B7"/>
    <w:rsid w:val="00A919A5"/>
    <w:rsid w:val="00A920F7"/>
    <w:rsid w:val="00A92154"/>
    <w:rsid w:val="00A92B26"/>
    <w:rsid w:val="00A92B3A"/>
    <w:rsid w:val="00A93EC2"/>
    <w:rsid w:val="00A956C9"/>
    <w:rsid w:val="00A97E53"/>
    <w:rsid w:val="00AA0792"/>
    <w:rsid w:val="00AA1216"/>
    <w:rsid w:val="00AA5258"/>
    <w:rsid w:val="00AA5562"/>
    <w:rsid w:val="00AA5CF0"/>
    <w:rsid w:val="00AA73A8"/>
    <w:rsid w:val="00AB0529"/>
    <w:rsid w:val="00AB087A"/>
    <w:rsid w:val="00AB141F"/>
    <w:rsid w:val="00AB27DA"/>
    <w:rsid w:val="00AB3028"/>
    <w:rsid w:val="00AB3352"/>
    <w:rsid w:val="00AB3640"/>
    <w:rsid w:val="00AB373C"/>
    <w:rsid w:val="00AB418C"/>
    <w:rsid w:val="00AB5841"/>
    <w:rsid w:val="00AB70F3"/>
    <w:rsid w:val="00AB775C"/>
    <w:rsid w:val="00AC0626"/>
    <w:rsid w:val="00AC2A67"/>
    <w:rsid w:val="00AC3017"/>
    <w:rsid w:val="00AC39DD"/>
    <w:rsid w:val="00AC41D1"/>
    <w:rsid w:val="00AC4814"/>
    <w:rsid w:val="00AC5E32"/>
    <w:rsid w:val="00AC60D9"/>
    <w:rsid w:val="00AC6D54"/>
    <w:rsid w:val="00AC701A"/>
    <w:rsid w:val="00AC7DDF"/>
    <w:rsid w:val="00AD0488"/>
    <w:rsid w:val="00AD1C9B"/>
    <w:rsid w:val="00AD21BA"/>
    <w:rsid w:val="00AD43A6"/>
    <w:rsid w:val="00AD4EFD"/>
    <w:rsid w:val="00AD4F28"/>
    <w:rsid w:val="00AD6009"/>
    <w:rsid w:val="00AD62AB"/>
    <w:rsid w:val="00AD7764"/>
    <w:rsid w:val="00AE025C"/>
    <w:rsid w:val="00AE0347"/>
    <w:rsid w:val="00AE0DD3"/>
    <w:rsid w:val="00AE1496"/>
    <w:rsid w:val="00AE1D8E"/>
    <w:rsid w:val="00AE1F5A"/>
    <w:rsid w:val="00AE364A"/>
    <w:rsid w:val="00AE3C1A"/>
    <w:rsid w:val="00AE47C9"/>
    <w:rsid w:val="00AE4CD1"/>
    <w:rsid w:val="00AE4E33"/>
    <w:rsid w:val="00AE5C0C"/>
    <w:rsid w:val="00AE6DC5"/>
    <w:rsid w:val="00AE7EE7"/>
    <w:rsid w:val="00AF11BF"/>
    <w:rsid w:val="00AF121A"/>
    <w:rsid w:val="00AF14F7"/>
    <w:rsid w:val="00AF1999"/>
    <w:rsid w:val="00AF3151"/>
    <w:rsid w:val="00AF5BAA"/>
    <w:rsid w:val="00AF6D33"/>
    <w:rsid w:val="00AF7669"/>
    <w:rsid w:val="00AF7819"/>
    <w:rsid w:val="00B020A0"/>
    <w:rsid w:val="00B02BF0"/>
    <w:rsid w:val="00B0490D"/>
    <w:rsid w:val="00B04F63"/>
    <w:rsid w:val="00B05D2D"/>
    <w:rsid w:val="00B06F00"/>
    <w:rsid w:val="00B10E3B"/>
    <w:rsid w:val="00B10F15"/>
    <w:rsid w:val="00B11B44"/>
    <w:rsid w:val="00B11B94"/>
    <w:rsid w:val="00B13E3E"/>
    <w:rsid w:val="00B141F7"/>
    <w:rsid w:val="00B15FE5"/>
    <w:rsid w:val="00B16069"/>
    <w:rsid w:val="00B16D3A"/>
    <w:rsid w:val="00B17167"/>
    <w:rsid w:val="00B17476"/>
    <w:rsid w:val="00B17C9B"/>
    <w:rsid w:val="00B20AFB"/>
    <w:rsid w:val="00B20EB4"/>
    <w:rsid w:val="00B2224E"/>
    <w:rsid w:val="00B23A5C"/>
    <w:rsid w:val="00B241F6"/>
    <w:rsid w:val="00B30A27"/>
    <w:rsid w:val="00B31A33"/>
    <w:rsid w:val="00B32460"/>
    <w:rsid w:val="00B326D5"/>
    <w:rsid w:val="00B32E2D"/>
    <w:rsid w:val="00B35B18"/>
    <w:rsid w:val="00B36FCA"/>
    <w:rsid w:val="00B372BE"/>
    <w:rsid w:val="00B37659"/>
    <w:rsid w:val="00B37FA1"/>
    <w:rsid w:val="00B400BD"/>
    <w:rsid w:val="00B407CB"/>
    <w:rsid w:val="00B40E10"/>
    <w:rsid w:val="00B4182F"/>
    <w:rsid w:val="00B41B5E"/>
    <w:rsid w:val="00B41EF0"/>
    <w:rsid w:val="00B43637"/>
    <w:rsid w:val="00B447E3"/>
    <w:rsid w:val="00B46E3E"/>
    <w:rsid w:val="00B46FC8"/>
    <w:rsid w:val="00B473E9"/>
    <w:rsid w:val="00B4766B"/>
    <w:rsid w:val="00B506D9"/>
    <w:rsid w:val="00B51201"/>
    <w:rsid w:val="00B51F84"/>
    <w:rsid w:val="00B5284B"/>
    <w:rsid w:val="00B52E4C"/>
    <w:rsid w:val="00B5301F"/>
    <w:rsid w:val="00B5364B"/>
    <w:rsid w:val="00B5366A"/>
    <w:rsid w:val="00B53A06"/>
    <w:rsid w:val="00B554B7"/>
    <w:rsid w:val="00B56281"/>
    <w:rsid w:val="00B57633"/>
    <w:rsid w:val="00B57828"/>
    <w:rsid w:val="00B62B95"/>
    <w:rsid w:val="00B64193"/>
    <w:rsid w:val="00B646F6"/>
    <w:rsid w:val="00B64B9F"/>
    <w:rsid w:val="00B65A72"/>
    <w:rsid w:val="00B66FBD"/>
    <w:rsid w:val="00B67F53"/>
    <w:rsid w:val="00B70DBA"/>
    <w:rsid w:val="00B726C5"/>
    <w:rsid w:val="00B72F18"/>
    <w:rsid w:val="00B73C49"/>
    <w:rsid w:val="00B7517D"/>
    <w:rsid w:val="00B75412"/>
    <w:rsid w:val="00B75CA5"/>
    <w:rsid w:val="00B7757F"/>
    <w:rsid w:val="00B80935"/>
    <w:rsid w:val="00B820B4"/>
    <w:rsid w:val="00B82557"/>
    <w:rsid w:val="00B825E7"/>
    <w:rsid w:val="00B8299C"/>
    <w:rsid w:val="00B82D10"/>
    <w:rsid w:val="00B830DF"/>
    <w:rsid w:val="00B83D68"/>
    <w:rsid w:val="00B847A0"/>
    <w:rsid w:val="00B8683E"/>
    <w:rsid w:val="00B868E8"/>
    <w:rsid w:val="00B8703D"/>
    <w:rsid w:val="00B87059"/>
    <w:rsid w:val="00B87A48"/>
    <w:rsid w:val="00B87AED"/>
    <w:rsid w:val="00B9222D"/>
    <w:rsid w:val="00B93FC7"/>
    <w:rsid w:val="00B940D7"/>
    <w:rsid w:val="00B944F6"/>
    <w:rsid w:val="00B963DA"/>
    <w:rsid w:val="00B97101"/>
    <w:rsid w:val="00B97D27"/>
    <w:rsid w:val="00BA12F9"/>
    <w:rsid w:val="00BA1DAF"/>
    <w:rsid w:val="00BA2115"/>
    <w:rsid w:val="00BA3492"/>
    <w:rsid w:val="00BA3B4A"/>
    <w:rsid w:val="00BA503F"/>
    <w:rsid w:val="00BB074D"/>
    <w:rsid w:val="00BB1160"/>
    <w:rsid w:val="00BB2B70"/>
    <w:rsid w:val="00BB525A"/>
    <w:rsid w:val="00BB589B"/>
    <w:rsid w:val="00BB71F4"/>
    <w:rsid w:val="00BB72AC"/>
    <w:rsid w:val="00BC0B31"/>
    <w:rsid w:val="00BC1900"/>
    <w:rsid w:val="00BC1985"/>
    <w:rsid w:val="00BC24F5"/>
    <w:rsid w:val="00BC250D"/>
    <w:rsid w:val="00BC2DDE"/>
    <w:rsid w:val="00BC5933"/>
    <w:rsid w:val="00BC5974"/>
    <w:rsid w:val="00BC5A2E"/>
    <w:rsid w:val="00BC6EF0"/>
    <w:rsid w:val="00BC75C3"/>
    <w:rsid w:val="00BC7AC5"/>
    <w:rsid w:val="00BD07F5"/>
    <w:rsid w:val="00BD0B6A"/>
    <w:rsid w:val="00BD156D"/>
    <w:rsid w:val="00BD36C7"/>
    <w:rsid w:val="00BD38DB"/>
    <w:rsid w:val="00BD4079"/>
    <w:rsid w:val="00BD5208"/>
    <w:rsid w:val="00BD74CD"/>
    <w:rsid w:val="00BD7B1A"/>
    <w:rsid w:val="00BD7E6B"/>
    <w:rsid w:val="00BE23A2"/>
    <w:rsid w:val="00BE3905"/>
    <w:rsid w:val="00BE3D3A"/>
    <w:rsid w:val="00BE3E99"/>
    <w:rsid w:val="00BE4C87"/>
    <w:rsid w:val="00BE7BB2"/>
    <w:rsid w:val="00BE7CB6"/>
    <w:rsid w:val="00BE7CF5"/>
    <w:rsid w:val="00BF0246"/>
    <w:rsid w:val="00BF0B58"/>
    <w:rsid w:val="00BF0C11"/>
    <w:rsid w:val="00BF2160"/>
    <w:rsid w:val="00BF2474"/>
    <w:rsid w:val="00BF281A"/>
    <w:rsid w:val="00BF33B2"/>
    <w:rsid w:val="00BF3B27"/>
    <w:rsid w:val="00BF4212"/>
    <w:rsid w:val="00BF4974"/>
    <w:rsid w:val="00BF4D07"/>
    <w:rsid w:val="00BF50A0"/>
    <w:rsid w:val="00BF535F"/>
    <w:rsid w:val="00BF692F"/>
    <w:rsid w:val="00BF6D51"/>
    <w:rsid w:val="00BF7711"/>
    <w:rsid w:val="00C00121"/>
    <w:rsid w:val="00C0124D"/>
    <w:rsid w:val="00C0137E"/>
    <w:rsid w:val="00C015F5"/>
    <w:rsid w:val="00C026DF"/>
    <w:rsid w:val="00C02973"/>
    <w:rsid w:val="00C02F74"/>
    <w:rsid w:val="00C033BA"/>
    <w:rsid w:val="00C03707"/>
    <w:rsid w:val="00C05145"/>
    <w:rsid w:val="00C110CF"/>
    <w:rsid w:val="00C111B1"/>
    <w:rsid w:val="00C11989"/>
    <w:rsid w:val="00C14B33"/>
    <w:rsid w:val="00C16082"/>
    <w:rsid w:val="00C163DE"/>
    <w:rsid w:val="00C209DE"/>
    <w:rsid w:val="00C20E59"/>
    <w:rsid w:val="00C21A75"/>
    <w:rsid w:val="00C226E9"/>
    <w:rsid w:val="00C23CE6"/>
    <w:rsid w:val="00C240B4"/>
    <w:rsid w:val="00C241A6"/>
    <w:rsid w:val="00C30881"/>
    <w:rsid w:val="00C337A3"/>
    <w:rsid w:val="00C34202"/>
    <w:rsid w:val="00C34415"/>
    <w:rsid w:val="00C349FB"/>
    <w:rsid w:val="00C34CFC"/>
    <w:rsid w:val="00C35F4C"/>
    <w:rsid w:val="00C36014"/>
    <w:rsid w:val="00C40834"/>
    <w:rsid w:val="00C41911"/>
    <w:rsid w:val="00C41F50"/>
    <w:rsid w:val="00C423D8"/>
    <w:rsid w:val="00C425CE"/>
    <w:rsid w:val="00C4293F"/>
    <w:rsid w:val="00C43337"/>
    <w:rsid w:val="00C43B52"/>
    <w:rsid w:val="00C44EC1"/>
    <w:rsid w:val="00C45F12"/>
    <w:rsid w:val="00C46222"/>
    <w:rsid w:val="00C46E51"/>
    <w:rsid w:val="00C47681"/>
    <w:rsid w:val="00C476AA"/>
    <w:rsid w:val="00C47CC1"/>
    <w:rsid w:val="00C47E1C"/>
    <w:rsid w:val="00C50C1D"/>
    <w:rsid w:val="00C50D8C"/>
    <w:rsid w:val="00C50FAF"/>
    <w:rsid w:val="00C51EC4"/>
    <w:rsid w:val="00C52035"/>
    <w:rsid w:val="00C525FA"/>
    <w:rsid w:val="00C537FC"/>
    <w:rsid w:val="00C53D75"/>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1B5"/>
    <w:rsid w:val="00C77528"/>
    <w:rsid w:val="00C80126"/>
    <w:rsid w:val="00C80F6C"/>
    <w:rsid w:val="00C81DD7"/>
    <w:rsid w:val="00C858B4"/>
    <w:rsid w:val="00C85D13"/>
    <w:rsid w:val="00C85D96"/>
    <w:rsid w:val="00C860BF"/>
    <w:rsid w:val="00C86BAC"/>
    <w:rsid w:val="00C86C01"/>
    <w:rsid w:val="00C87BC6"/>
    <w:rsid w:val="00C92E04"/>
    <w:rsid w:val="00C92F72"/>
    <w:rsid w:val="00C94B38"/>
    <w:rsid w:val="00CA01D9"/>
    <w:rsid w:val="00CA33A5"/>
    <w:rsid w:val="00CA4036"/>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0CC2"/>
    <w:rsid w:val="00CC10A3"/>
    <w:rsid w:val="00CC136E"/>
    <w:rsid w:val="00CC2B7B"/>
    <w:rsid w:val="00CC44FA"/>
    <w:rsid w:val="00CC5CB5"/>
    <w:rsid w:val="00CC642C"/>
    <w:rsid w:val="00CC693C"/>
    <w:rsid w:val="00CC6CC2"/>
    <w:rsid w:val="00CC7DFE"/>
    <w:rsid w:val="00CD0519"/>
    <w:rsid w:val="00CD059E"/>
    <w:rsid w:val="00CD08CA"/>
    <w:rsid w:val="00CD1575"/>
    <w:rsid w:val="00CD2180"/>
    <w:rsid w:val="00CD2430"/>
    <w:rsid w:val="00CD2BEF"/>
    <w:rsid w:val="00CD2C49"/>
    <w:rsid w:val="00CD3B1F"/>
    <w:rsid w:val="00CD3E63"/>
    <w:rsid w:val="00CD5137"/>
    <w:rsid w:val="00CD5D82"/>
    <w:rsid w:val="00CD66A5"/>
    <w:rsid w:val="00CD6798"/>
    <w:rsid w:val="00CD691D"/>
    <w:rsid w:val="00CD6CCC"/>
    <w:rsid w:val="00CE1B0C"/>
    <w:rsid w:val="00CE1BA7"/>
    <w:rsid w:val="00CE36ED"/>
    <w:rsid w:val="00CE39B2"/>
    <w:rsid w:val="00CE3C34"/>
    <w:rsid w:val="00CE695E"/>
    <w:rsid w:val="00CE69B5"/>
    <w:rsid w:val="00CE7D13"/>
    <w:rsid w:val="00CE7D8E"/>
    <w:rsid w:val="00CF1741"/>
    <w:rsid w:val="00CF1C0F"/>
    <w:rsid w:val="00CF1D06"/>
    <w:rsid w:val="00CF5069"/>
    <w:rsid w:val="00CF5BBD"/>
    <w:rsid w:val="00D00F14"/>
    <w:rsid w:val="00D0176E"/>
    <w:rsid w:val="00D01D91"/>
    <w:rsid w:val="00D02A72"/>
    <w:rsid w:val="00D0418D"/>
    <w:rsid w:val="00D0451F"/>
    <w:rsid w:val="00D04D43"/>
    <w:rsid w:val="00D06C47"/>
    <w:rsid w:val="00D10D06"/>
    <w:rsid w:val="00D11D94"/>
    <w:rsid w:val="00D11E9D"/>
    <w:rsid w:val="00D12A52"/>
    <w:rsid w:val="00D12E6C"/>
    <w:rsid w:val="00D12FBD"/>
    <w:rsid w:val="00D13F6F"/>
    <w:rsid w:val="00D153AD"/>
    <w:rsid w:val="00D16A9E"/>
    <w:rsid w:val="00D20B21"/>
    <w:rsid w:val="00D21B31"/>
    <w:rsid w:val="00D21F88"/>
    <w:rsid w:val="00D23379"/>
    <w:rsid w:val="00D23B45"/>
    <w:rsid w:val="00D2430C"/>
    <w:rsid w:val="00D24AFF"/>
    <w:rsid w:val="00D265E4"/>
    <w:rsid w:val="00D26A54"/>
    <w:rsid w:val="00D30481"/>
    <w:rsid w:val="00D3209A"/>
    <w:rsid w:val="00D32867"/>
    <w:rsid w:val="00D3328F"/>
    <w:rsid w:val="00D34073"/>
    <w:rsid w:val="00D34EB6"/>
    <w:rsid w:val="00D35203"/>
    <w:rsid w:val="00D358AF"/>
    <w:rsid w:val="00D35ECA"/>
    <w:rsid w:val="00D36636"/>
    <w:rsid w:val="00D368EF"/>
    <w:rsid w:val="00D37D4C"/>
    <w:rsid w:val="00D40C10"/>
    <w:rsid w:val="00D4103F"/>
    <w:rsid w:val="00D440AC"/>
    <w:rsid w:val="00D444D0"/>
    <w:rsid w:val="00D445FF"/>
    <w:rsid w:val="00D4588E"/>
    <w:rsid w:val="00D45A97"/>
    <w:rsid w:val="00D46603"/>
    <w:rsid w:val="00D46B66"/>
    <w:rsid w:val="00D46D2A"/>
    <w:rsid w:val="00D471F8"/>
    <w:rsid w:val="00D47DA2"/>
    <w:rsid w:val="00D521C5"/>
    <w:rsid w:val="00D52355"/>
    <w:rsid w:val="00D53761"/>
    <w:rsid w:val="00D53A20"/>
    <w:rsid w:val="00D53AFD"/>
    <w:rsid w:val="00D54327"/>
    <w:rsid w:val="00D56931"/>
    <w:rsid w:val="00D56EB6"/>
    <w:rsid w:val="00D56F68"/>
    <w:rsid w:val="00D57CD9"/>
    <w:rsid w:val="00D603DC"/>
    <w:rsid w:val="00D62507"/>
    <w:rsid w:val="00D6296B"/>
    <w:rsid w:val="00D63268"/>
    <w:rsid w:val="00D63A7C"/>
    <w:rsid w:val="00D65AA8"/>
    <w:rsid w:val="00D65B76"/>
    <w:rsid w:val="00D66265"/>
    <w:rsid w:val="00D7004B"/>
    <w:rsid w:val="00D701B2"/>
    <w:rsid w:val="00D7078E"/>
    <w:rsid w:val="00D725DB"/>
    <w:rsid w:val="00D73A0A"/>
    <w:rsid w:val="00D744C2"/>
    <w:rsid w:val="00D74D5D"/>
    <w:rsid w:val="00D74D9B"/>
    <w:rsid w:val="00D7538A"/>
    <w:rsid w:val="00D75B27"/>
    <w:rsid w:val="00D76533"/>
    <w:rsid w:val="00D80295"/>
    <w:rsid w:val="00D80E62"/>
    <w:rsid w:val="00D81E28"/>
    <w:rsid w:val="00D81F03"/>
    <w:rsid w:val="00D8408E"/>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41A6"/>
    <w:rsid w:val="00DA4EEC"/>
    <w:rsid w:val="00DA6916"/>
    <w:rsid w:val="00DA6EA6"/>
    <w:rsid w:val="00DA70DE"/>
    <w:rsid w:val="00DA720B"/>
    <w:rsid w:val="00DB12D3"/>
    <w:rsid w:val="00DB1855"/>
    <w:rsid w:val="00DB1BC2"/>
    <w:rsid w:val="00DB227A"/>
    <w:rsid w:val="00DB22CB"/>
    <w:rsid w:val="00DB464F"/>
    <w:rsid w:val="00DB6013"/>
    <w:rsid w:val="00DB673E"/>
    <w:rsid w:val="00DB69E3"/>
    <w:rsid w:val="00DB6A67"/>
    <w:rsid w:val="00DB7370"/>
    <w:rsid w:val="00DB7386"/>
    <w:rsid w:val="00DB748B"/>
    <w:rsid w:val="00DB7504"/>
    <w:rsid w:val="00DC17F9"/>
    <w:rsid w:val="00DC2C45"/>
    <w:rsid w:val="00DC3EB7"/>
    <w:rsid w:val="00DD03DB"/>
    <w:rsid w:val="00DD0D87"/>
    <w:rsid w:val="00DD18C0"/>
    <w:rsid w:val="00DD2087"/>
    <w:rsid w:val="00DD45E2"/>
    <w:rsid w:val="00DD4892"/>
    <w:rsid w:val="00DD5AE3"/>
    <w:rsid w:val="00DD6A36"/>
    <w:rsid w:val="00DD71A2"/>
    <w:rsid w:val="00DD7364"/>
    <w:rsid w:val="00DD7734"/>
    <w:rsid w:val="00DD794D"/>
    <w:rsid w:val="00DE053C"/>
    <w:rsid w:val="00DE2A19"/>
    <w:rsid w:val="00DE6ACF"/>
    <w:rsid w:val="00DF2191"/>
    <w:rsid w:val="00DF4600"/>
    <w:rsid w:val="00DF5626"/>
    <w:rsid w:val="00DF5733"/>
    <w:rsid w:val="00DF5C54"/>
    <w:rsid w:val="00DF7037"/>
    <w:rsid w:val="00DF77A1"/>
    <w:rsid w:val="00DF7A47"/>
    <w:rsid w:val="00DF7F3D"/>
    <w:rsid w:val="00E0078B"/>
    <w:rsid w:val="00E01365"/>
    <w:rsid w:val="00E016A6"/>
    <w:rsid w:val="00E021E8"/>
    <w:rsid w:val="00E0233F"/>
    <w:rsid w:val="00E02D1E"/>
    <w:rsid w:val="00E02DF8"/>
    <w:rsid w:val="00E02FD4"/>
    <w:rsid w:val="00E037F1"/>
    <w:rsid w:val="00E03970"/>
    <w:rsid w:val="00E0476D"/>
    <w:rsid w:val="00E052A6"/>
    <w:rsid w:val="00E05BE0"/>
    <w:rsid w:val="00E06BCA"/>
    <w:rsid w:val="00E076FF"/>
    <w:rsid w:val="00E10519"/>
    <w:rsid w:val="00E10C64"/>
    <w:rsid w:val="00E12A48"/>
    <w:rsid w:val="00E13010"/>
    <w:rsid w:val="00E154F3"/>
    <w:rsid w:val="00E15728"/>
    <w:rsid w:val="00E17559"/>
    <w:rsid w:val="00E20211"/>
    <w:rsid w:val="00E22A52"/>
    <w:rsid w:val="00E23052"/>
    <w:rsid w:val="00E2492C"/>
    <w:rsid w:val="00E24AAF"/>
    <w:rsid w:val="00E25B4B"/>
    <w:rsid w:val="00E26DC5"/>
    <w:rsid w:val="00E27006"/>
    <w:rsid w:val="00E27692"/>
    <w:rsid w:val="00E3086A"/>
    <w:rsid w:val="00E3113C"/>
    <w:rsid w:val="00E32B27"/>
    <w:rsid w:val="00E33C9C"/>
    <w:rsid w:val="00E3545A"/>
    <w:rsid w:val="00E35A58"/>
    <w:rsid w:val="00E37651"/>
    <w:rsid w:val="00E4001D"/>
    <w:rsid w:val="00E42A7E"/>
    <w:rsid w:val="00E431B1"/>
    <w:rsid w:val="00E4359D"/>
    <w:rsid w:val="00E44309"/>
    <w:rsid w:val="00E448DD"/>
    <w:rsid w:val="00E46D2D"/>
    <w:rsid w:val="00E51020"/>
    <w:rsid w:val="00E54391"/>
    <w:rsid w:val="00E547ED"/>
    <w:rsid w:val="00E54E82"/>
    <w:rsid w:val="00E568D4"/>
    <w:rsid w:val="00E60AA7"/>
    <w:rsid w:val="00E613FD"/>
    <w:rsid w:val="00E6202B"/>
    <w:rsid w:val="00E62DB5"/>
    <w:rsid w:val="00E64551"/>
    <w:rsid w:val="00E65161"/>
    <w:rsid w:val="00E652EA"/>
    <w:rsid w:val="00E65C87"/>
    <w:rsid w:val="00E65FC1"/>
    <w:rsid w:val="00E67E43"/>
    <w:rsid w:val="00E7045C"/>
    <w:rsid w:val="00E70827"/>
    <w:rsid w:val="00E70980"/>
    <w:rsid w:val="00E72A06"/>
    <w:rsid w:val="00E72C69"/>
    <w:rsid w:val="00E73D4F"/>
    <w:rsid w:val="00E742FB"/>
    <w:rsid w:val="00E743BB"/>
    <w:rsid w:val="00E748CF"/>
    <w:rsid w:val="00E7638D"/>
    <w:rsid w:val="00E822EC"/>
    <w:rsid w:val="00E82D56"/>
    <w:rsid w:val="00E8335D"/>
    <w:rsid w:val="00E847DC"/>
    <w:rsid w:val="00E8508A"/>
    <w:rsid w:val="00E85C26"/>
    <w:rsid w:val="00E86A8A"/>
    <w:rsid w:val="00E870A8"/>
    <w:rsid w:val="00E87FCD"/>
    <w:rsid w:val="00E9032F"/>
    <w:rsid w:val="00E903BA"/>
    <w:rsid w:val="00E923B3"/>
    <w:rsid w:val="00E9337F"/>
    <w:rsid w:val="00E934FC"/>
    <w:rsid w:val="00E9354D"/>
    <w:rsid w:val="00E93B89"/>
    <w:rsid w:val="00E954D7"/>
    <w:rsid w:val="00E966E2"/>
    <w:rsid w:val="00EA1426"/>
    <w:rsid w:val="00EA1E70"/>
    <w:rsid w:val="00EA2DC2"/>
    <w:rsid w:val="00EA32E9"/>
    <w:rsid w:val="00EA3407"/>
    <w:rsid w:val="00EA48BD"/>
    <w:rsid w:val="00EA575E"/>
    <w:rsid w:val="00EA5CDE"/>
    <w:rsid w:val="00EA6C02"/>
    <w:rsid w:val="00EA72DC"/>
    <w:rsid w:val="00EB2198"/>
    <w:rsid w:val="00EB2261"/>
    <w:rsid w:val="00EB26D4"/>
    <w:rsid w:val="00EB4B85"/>
    <w:rsid w:val="00EB4D6A"/>
    <w:rsid w:val="00EB57E5"/>
    <w:rsid w:val="00EB59A4"/>
    <w:rsid w:val="00EB62F4"/>
    <w:rsid w:val="00EB6464"/>
    <w:rsid w:val="00EB7AA5"/>
    <w:rsid w:val="00EC01A1"/>
    <w:rsid w:val="00EC025F"/>
    <w:rsid w:val="00EC1792"/>
    <w:rsid w:val="00EC1C52"/>
    <w:rsid w:val="00EC25DE"/>
    <w:rsid w:val="00EC3B73"/>
    <w:rsid w:val="00EC4311"/>
    <w:rsid w:val="00EC4EC4"/>
    <w:rsid w:val="00EC6278"/>
    <w:rsid w:val="00EC7621"/>
    <w:rsid w:val="00EC7BC2"/>
    <w:rsid w:val="00ED12DA"/>
    <w:rsid w:val="00ED159B"/>
    <w:rsid w:val="00ED29FD"/>
    <w:rsid w:val="00ED3A62"/>
    <w:rsid w:val="00ED4FA2"/>
    <w:rsid w:val="00ED64AA"/>
    <w:rsid w:val="00ED6E81"/>
    <w:rsid w:val="00ED7305"/>
    <w:rsid w:val="00EE03AB"/>
    <w:rsid w:val="00EE0A57"/>
    <w:rsid w:val="00EE0AE3"/>
    <w:rsid w:val="00EE218A"/>
    <w:rsid w:val="00EE2212"/>
    <w:rsid w:val="00EE348F"/>
    <w:rsid w:val="00EE3CAD"/>
    <w:rsid w:val="00EE4426"/>
    <w:rsid w:val="00EE48B6"/>
    <w:rsid w:val="00EE60A9"/>
    <w:rsid w:val="00EE6F6C"/>
    <w:rsid w:val="00EF064F"/>
    <w:rsid w:val="00EF1550"/>
    <w:rsid w:val="00EF3837"/>
    <w:rsid w:val="00EF3E71"/>
    <w:rsid w:val="00EF5918"/>
    <w:rsid w:val="00F0005B"/>
    <w:rsid w:val="00F002B5"/>
    <w:rsid w:val="00F01B78"/>
    <w:rsid w:val="00F021E9"/>
    <w:rsid w:val="00F029AE"/>
    <w:rsid w:val="00F0547F"/>
    <w:rsid w:val="00F054A0"/>
    <w:rsid w:val="00F0689F"/>
    <w:rsid w:val="00F06D7A"/>
    <w:rsid w:val="00F07021"/>
    <w:rsid w:val="00F07234"/>
    <w:rsid w:val="00F07323"/>
    <w:rsid w:val="00F07EB5"/>
    <w:rsid w:val="00F121C4"/>
    <w:rsid w:val="00F12FF9"/>
    <w:rsid w:val="00F157A2"/>
    <w:rsid w:val="00F15FAE"/>
    <w:rsid w:val="00F16006"/>
    <w:rsid w:val="00F16ABD"/>
    <w:rsid w:val="00F16B92"/>
    <w:rsid w:val="00F1758C"/>
    <w:rsid w:val="00F176DD"/>
    <w:rsid w:val="00F178CF"/>
    <w:rsid w:val="00F2010F"/>
    <w:rsid w:val="00F224FB"/>
    <w:rsid w:val="00F22AE8"/>
    <w:rsid w:val="00F22E2B"/>
    <w:rsid w:val="00F230E6"/>
    <w:rsid w:val="00F2331B"/>
    <w:rsid w:val="00F2333F"/>
    <w:rsid w:val="00F26BA5"/>
    <w:rsid w:val="00F31A31"/>
    <w:rsid w:val="00F321D3"/>
    <w:rsid w:val="00F3298E"/>
    <w:rsid w:val="00F32A3B"/>
    <w:rsid w:val="00F32BE2"/>
    <w:rsid w:val="00F334F9"/>
    <w:rsid w:val="00F3353E"/>
    <w:rsid w:val="00F349CC"/>
    <w:rsid w:val="00F3570C"/>
    <w:rsid w:val="00F35BF2"/>
    <w:rsid w:val="00F4115A"/>
    <w:rsid w:val="00F416C9"/>
    <w:rsid w:val="00F42A1E"/>
    <w:rsid w:val="00F456D9"/>
    <w:rsid w:val="00F46767"/>
    <w:rsid w:val="00F4743E"/>
    <w:rsid w:val="00F50135"/>
    <w:rsid w:val="00F5090C"/>
    <w:rsid w:val="00F53362"/>
    <w:rsid w:val="00F55CC0"/>
    <w:rsid w:val="00F60DF7"/>
    <w:rsid w:val="00F6167D"/>
    <w:rsid w:val="00F62492"/>
    <w:rsid w:val="00F64202"/>
    <w:rsid w:val="00F65731"/>
    <w:rsid w:val="00F70473"/>
    <w:rsid w:val="00F70A21"/>
    <w:rsid w:val="00F710FA"/>
    <w:rsid w:val="00F713BF"/>
    <w:rsid w:val="00F720EF"/>
    <w:rsid w:val="00F72C48"/>
    <w:rsid w:val="00F74978"/>
    <w:rsid w:val="00F74BDA"/>
    <w:rsid w:val="00F74D84"/>
    <w:rsid w:val="00F75B31"/>
    <w:rsid w:val="00F8096C"/>
    <w:rsid w:val="00F8183C"/>
    <w:rsid w:val="00F8197A"/>
    <w:rsid w:val="00F819A6"/>
    <w:rsid w:val="00F820EB"/>
    <w:rsid w:val="00F87197"/>
    <w:rsid w:val="00F8733D"/>
    <w:rsid w:val="00F8746E"/>
    <w:rsid w:val="00F8748B"/>
    <w:rsid w:val="00F90995"/>
    <w:rsid w:val="00F90A54"/>
    <w:rsid w:val="00F92279"/>
    <w:rsid w:val="00F94182"/>
    <w:rsid w:val="00F95968"/>
    <w:rsid w:val="00F9635F"/>
    <w:rsid w:val="00F97E75"/>
    <w:rsid w:val="00FA2904"/>
    <w:rsid w:val="00FA3885"/>
    <w:rsid w:val="00FA39D6"/>
    <w:rsid w:val="00FA4121"/>
    <w:rsid w:val="00FA42A4"/>
    <w:rsid w:val="00FA4953"/>
    <w:rsid w:val="00FA59D9"/>
    <w:rsid w:val="00FA6A65"/>
    <w:rsid w:val="00FB0ACA"/>
    <w:rsid w:val="00FB1D50"/>
    <w:rsid w:val="00FB3344"/>
    <w:rsid w:val="00FB35D9"/>
    <w:rsid w:val="00FB51FF"/>
    <w:rsid w:val="00FB5D00"/>
    <w:rsid w:val="00FB60BF"/>
    <w:rsid w:val="00FB62FE"/>
    <w:rsid w:val="00FB6869"/>
    <w:rsid w:val="00FC12E9"/>
    <w:rsid w:val="00FC32DA"/>
    <w:rsid w:val="00FC492A"/>
    <w:rsid w:val="00FC699E"/>
    <w:rsid w:val="00FC7643"/>
    <w:rsid w:val="00FD0136"/>
    <w:rsid w:val="00FD174E"/>
    <w:rsid w:val="00FD4EBE"/>
    <w:rsid w:val="00FD5C0D"/>
    <w:rsid w:val="00FD5EE7"/>
    <w:rsid w:val="00FD661D"/>
    <w:rsid w:val="00FD6E67"/>
    <w:rsid w:val="00FD7359"/>
    <w:rsid w:val="00FE02D9"/>
    <w:rsid w:val="00FE2779"/>
    <w:rsid w:val="00FE27F5"/>
    <w:rsid w:val="00FE2F3D"/>
    <w:rsid w:val="00FE3C7D"/>
    <w:rsid w:val="00FE463F"/>
    <w:rsid w:val="00FE4781"/>
    <w:rsid w:val="00FE5666"/>
    <w:rsid w:val="00FE5CE8"/>
    <w:rsid w:val="00FE6534"/>
    <w:rsid w:val="00FE72D2"/>
    <w:rsid w:val="00FE732E"/>
    <w:rsid w:val="00FE74DA"/>
    <w:rsid w:val="00FE7E24"/>
    <w:rsid w:val="00FE7FF6"/>
    <w:rsid w:val="00FF0171"/>
    <w:rsid w:val="00FF2955"/>
    <w:rsid w:val="00FF2C07"/>
    <w:rsid w:val="00FF2CC9"/>
    <w:rsid w:val="00FF5268"/>
    <w:rsid w:val="00FF5AAC"/>
    <w:rsid w:val="00FF7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 w:type="paragraph" w:styleId="StandardWeb">
    <w:name w:val="Normal (Web)"/>
    <w:basedOn w:val="Standard"/>
    <w:uiPriority w:val="99"/>
    <w:semiHidden/>
    <w:unhideWhenUsed/>
    <w:rsid w:val="00043DB6"/>
    <w:pPr>
      <w:spacing w:before="100" w:beforeAutospacing="1" w:after="100" w:afterAutospacing="1"/>
    </w:pPr>
    <w:rPr>
      <w:szCs w:val="24"/>
    </w:rPr>
  </w:style>
  <w:style w:type="character" w:styleId="Hervorhebung">
    <w:name w:val="Emphasis"/>
    <w:uiPriority w:val="20"/>
    <w:qFormat/>
    <w:rsid w:val="00043D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paragraph" w:styleId="NurText">
    <w:name w:val="Plain Text"/>
    <w:basedOn w:val="Standard"/>
    <w:link w:val="NurTextZchn"/>
    <w:uiPriority w:val="99"/>
    <w:unhideWhenUsed/>
    <w:rsid w:val="00661738"/>
    <w:rPr>
      <w:rFonts w:ascii="Calibri" w:eastAsia="Calibri" w:hAnsi="Calibri" w:cs="Consolas"/>
      <w:sz w:val="22"/>
      <w:szCs w:val="21"/>
      <w:lang w:eastAsia="en-US"/>
    </w:rPr>
  </w:style>
  <w:style w:type="character" w:customStyle="1" w:styleId="NurTextZchn">
    <w:name w:val="Nur Text Zchn"/>
    <w:link w:val="NurText"/>
    <w:uiPriority w:val="99"/>
    <w:rsid w:val="00661738"/>
    <w:rPr>
      <w:rFonts w:ascii="Calibri" w:eastAsia="Calibri" w:hAnsi="Calibri" w:cs="Consolas"/>
      <w:sz w:val="22"/>
      <w:szCs w:val="21"/>
      <w:lang w:eastAsia="en-US"/>
    </w:rPr>
  </w:style>
  <w:style w:type="paragraph" w:styleId="StandardWeb">
    <w:name w:val="Normal (Web)"/>
    <w:basedOn w:val="Standard"/>
    <w:uiPriority w:val="99"/>
    <w:semiHidden/>
    <w:unhideWhenUsed/>
    <w:rsid w:val="00043DB6"/>
    <w:pPr>
      <w:spacing w:before="100" w:beforeAutospacing="1" w:after="100" w:afterAutospacing="1"/>
    </w:pPr>
    <w:rPr>
      <w:szCs w:val="24"/>
    </w:rPr>
  </w:style>
  <w:style w:type="character" w:styleId="Hervorhebung">
    <w:name w:val="Emphasis"/>
    <w:uiPriority w:val="20"/>
    <w:qFormat/>
    <w:rsid w:val="00043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055272904">
      <w:bodyDiv w:val="1"/>
      <w:marLeft w:val="0"/>
      <w:marRight w:val="0"/>
      <w:marTop w:val="0"/>
      <w:marBottom w:val="0"/>
      <w:divBdr>
        <w:top w:val="none" w:sz="0" w:space="0" w:color="auto"/>
        <w:left w:val="none" w:sz="0" w:space="0" w:color="auto"/>
        <w:bottom w:val="none" w:sz="0" w:space="0" w:color="auto"/>
        <w:right w:val="none" w:sz="0" w:space="0" w:color="auto"/>
      </w:divBdr>
    </w:div>
    <w:div w:id="1061977012">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20803391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 w:id="1403483224">
      <w:bodyDiv w:val="1"/>
      <w:marLeft w:val="0"/>
      <w:marRight w:val="0"/>
      <w:marTop w:val="0"/>
      <w:marBottom w:val="0"/>
      <w:divBdr>
        <w:top w:val="none" w:sz="0" w:space="0" w:color="auto"/>
        <w:left w:val="none" w:sz="0" w:space="0" w:color="auto"/>
        <w:bottom w:val="none" w:sz="0" w:space="0" w:color="auto"/>
        <w:right w:val="none" w:sz="0" w:space="0" w:color="auto"/>
      </w:divBdr>
    </w:div>
    <w:div w:id="16939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B9714-C1A3-4D56-A72D-88629055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EPLF oMGV Mai 2004</vt:lpstr>
    </vt:vector>
  </TitlesOfParts>
  <Company>MMFA</Company>
  <LinksUpToDate>false</LinksUpToDate>
  <CharactersWithSpaces>7296</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49</cp:revision>
  <cp:lastPrinted>2018-06-12T10:40:00Z</cp:lastPrinted>
  <dcterms:created xsi:type="dcterms:W3CDTF">2018-12-05T16:08:00Z</dcterms:created>
  <dcterms:modified xsi:type="dcterms:W3CDTF">2018-12-14T08:39:00Z</dcterms:modified>
</cp:coreProperties>
</file>