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5B" w:rsidRPr="00FC6C17" w:rsidRDefault="0048195B" w:rsidP="0048195B">
      <w:pPr>
        <w:spacing w:line="360" w:lineRule="auto"/>
        <w:ind w:right="283"/>
        <w:rPr>
          <w:rFonts w:ascii="Arial" w:hAnsi="Arial" w:cs="Arial"/>
          <w:b/>
          <w:bCs/>
          <w:szCs w:val="24"/>
          <w:shd w:val="clear" w:color="auto" w:fill="FFFFFF"/>
          <w:lang w:val="en-GB"/>
        </w:rPr>
      </w:pPr>
      <w:r w:rsidRPr="00FC6C17">
        <w:rPr>
          <w:rFonts w:ascii="Arial" w:hAnsi="Arial" w:cs="Arial"/>
          <w:b/>
          <w:bCs/>
          <w:szCs w:val="24"/>
          <w:shd w:val="clear" w:color="auto" w:fill="FFFFFF"/>
          <w:lang w:val="en-GB"/>
        </w:rPr>
        <w:t>MMFA extends languages offered on website</w:t>
      </w:r>
      <w:r w:rsidRPr="00FC6C17">
        <w:rPr>
          <w:rFonts w:ascii="Arial" w:hAnsi="Arial" w:cs="Arial"/>
          <w:szCs w:val="24"/>
          <w:shd w:val="clear" w:color="auto" w:fill="FFFFFF"/>
          <w:lang w:val="en-GB"/>
        </w:rPr>
        <w:br/>
      </w:r>
      <w:r w:rsidRPr="00FC6C17">
        <w:rPr>
          <w:rFonts w:ascii="Arial" w:hAnsi="Arial" w:cs="Arial"/>
          <w:b/>
          <w:bCs/>
          <w:szCs w:val="24"/>
          <w:shd w:val="clear" w:color="auto" w:fill="FFFFFF"/>
          <w:lang w:val="en-GB"/>
        </w:rPr>
        <w:t>www.mmfa.eu now also available in French</w:t>
      </w:r>
    </w:p>
    <w:p w:rsidR="0048195B" w:rsidRPr="00FC6C17" w:rsidRDefault="0048195B" w:rsidP="0048195B">
      <w:pPr>
        <w:spacing w:line="360" w:lineRule="auto"/>
        <w:ind w:right="283"/>
        <w:rPr>
          <w:rFonts w:ascii="Arial" w:hAnsi="Arial" w:cs="Arial"/>
          <w:b/>
          <w:bCs/>
          <w:sz w:val="22"/>
          <w:szCs w:val="22"/>
          <w:shd w:val="clear" w:color="auto" w:fill="FFFFFF"/>
          <w:lang w:val="en-GB"/>
        </w:rPr>
      </w:pPr>
    </w:p>
    <w:p w:rsidR="0048195B" w:rsidRPr="00FC6C17" w:rsidRDefault="00233E3E" w:rsidP="0048195B">
      <w:pPr>
        <w:spacing w:line="360" w:lineRule="auto"/>
        <w:ind w:right="283"/>
        <w:rPr>
          <w:rFonts w:ascii="Arial" w:hAnsi="Arial" w:cs="Arial"/>
          <w:b/>
          <w:bCs/>
          <w:sz w:val="22"/>
          <w:szCs w:val="22"/>
          <w:shd w:val="clear" w:color="auto" w:fill="FFFFFF"/>
          <w:lang w:val="en-GB"/>
        </w:rPr>
      </w:pPr>
      <w:r w:rsidRPr="00FC6C17">
        <w:rPr>
          <w:rFonts w:ascii="Arial" w:hAnsi="Arial" w:cs="Arial"/>
          <w:b/>
          <w:bCs/>
          <w:sz w:val="22"/>
          <w:szCs w:val="22"/>
          <w:shd w:val="clear" w:color="auto" w:fill="FFFFFF"/>
          <w:lang w:val="en-GB"/>
        </w:rPr>
        <w:t xml:space="preserve">Last year the MMFA e.V. – the Multilayer Modular Flooring Association – upgraded its website </w:t>
      </w:r>
      <w:hyperlink r:id="rId9" w:history="1">
        <w:r w:rsidRPr="00FC6C17">
          <w:rPr>
            <w:rStyle w:val="Hyperlink"/>
            <w:rFonts w:ascii="Arial" w:hAnsi="Arial" w:cs="Arial"/>
            <w:b/>
            <w:bCs/>
            <w:sz w:val="22"/>
            <w:szCs w:val="22"/>
            <w:shd w:val="clear" w:color="auto" w:fill="FFFFFF"/>
            <w:lang w:val="en-GB"/>
          </w:rPr>
          <w:t>www.mmfa.eu</w:t>
        </w:r>
      </w:hyperlink>
      <w:r w:rsidRPr="00FC6C17">
        <w:rPr>
          <w:rFonts w:ascii="Arial" w:hAnsi="Arial" w:cs="Arial"/>
          <w:b/>
          <w:bCs/>
          <w:sz w:val="22"/>
          <w:szCs w:val="22"/>
          <w:shd w:val="clear" w:color="auto" w:fill="FFFFFF"/>
          <w:lang w:val="en-GB"/>
        </w:rPr>
        <w:t>, giving it a modern, new look and making it mobile-friendly.</w:t>
      </w:r>
      <w:r w:rsidRPr="00FC6C17">
        <w:rPr>
          <w:rFonts w:ascii="Arial" w:hAnsi="Arial" w:cs="Arial"/>
          <w:sz w:val="22"/>
          <w:szCs w:val="22"/>
          <w:shd w:val="clear" w:color="auto" w:fill="FFFFFF"/>
          <w:lang w:val="en-GB"/>
        </w:rPr>
        <w:t xml:space="preserve"> </w:t>
      </w:r>
      <w:r w:rsidR="00017AB2" w:rsidRPr="00017AB2">
        <w:rPr>
          <w:rFonts w:ascii="Arial" w:hAnsi="Arial" w:cs="Arial"/>
          <w:b/>
          <w:sz w:val="22"/>
          <w:szCs w:val="22"/>
          <w:shd w:val="clear" w:color="auto" w:fill="FFFFFF"/>
          <w:lang w:val="en-GB"/>
        </w:rPr>
        <w:t xml:space="preserve">Now the website has become trilingual: </w:t>
      </w:r>
      <w:bookmarkStart w:id="0" w:name="_GoBack"/>
      <w:bookmarkEnd w:id="0"/>
      <w:r w:rsidRPr="00017AB2">
        <w:rPr>
          <w:rFonts w:ascii="Arial" w:hAnsi="Arial" w:cs="Arial"/>
          <w:b/>
          <w:bCs/>
          <w:sz w:val="22"/>
          <w:szCs w:val="22"/>
          <w:shd w:val="clear" w:color="auto" w:fill="FFFFFF"/>
          <w:lang w:val="en-GB"/>
        </w:rPr>
        <w:t>With immediate effect, the wealth</w:t>
      </w:r>
      <w:r w:rsidRPr="00FC6C17">
        <w:rPr>
          <w:rFonts w:ascii="Arial" w:hAnsi="Arial" w:cs="Arial"/>
          <w:b/>
          <w:bCs/>
          <w:sz w:val="22"/>
          <w:szCs w:val="22"/>
          <w:shd w:val="clear" w:color="auto" w:fill="FFFFFF"/>
          <w:lang w:val="en-GB"/>
        </w:rPr>
        <w:t xml:space="preserve"> of information on multilayer flooring can now be called up in French as well as the two previous languages German and English. This also applies to the free of charge Technical Bulletins issued by the MMFA.</w:t>
      </w:r>
    </w:p>
    <w:p w:rsidR="00FA6657" w:rsidRPr="00FC6C17" w:rsidRDefault="00FA6657" w:rsidP="0048195B">
      <w:pPr>
        <w:spacing w:line="360" w:lineRule="auto"/>
        <w:ind w:right="283"/>
        <w:rPr>
          <w:rFonts w:ascii="Arial" w:hAnsi="Arial" w:cs="Arial"/>
          <w:b/>
          <w:bCs/>
          <w:sz w:val="22"/>
          <w:szCs w:val="22"/>
          <w:shd w:val="clear" w:color="auto" w:fill="FFFFFF"/>
          <w:lang w:val="en-GB"/>
        </w:rPr>
      </w:pPr>
    </w:p>
    <w:p w:rsidR="002C25AB" w:rsidRPr="00FC6C17" w:rsidRDefault="002C25AB" w:rsidP="002C25AB">
      <w:pPr>
        <w:spacing w:line="360" w:lineRule="auto"/>
        <w:ind w:right="283"/>
        <w:rPr>
          <w:rFonts w:ascii="Arial" w:hAnsi="Arial" w:cs="Arial"/>
          <w:bCs/>
          <w:sz w:val="22"/>
          <w:szCs w:val="22"/>
          <w:shd w:val="clear" w:color="auto" w:fill="FFFFFF"/>
          <w:lang w:val="en-GB"/>
        </w:rPr>
      </w:pPr>
      <w:r w:rsidRPr="00FC6C17">
        <w:rPr>
          <w:rFonts w:ascii="Arial" w:hAnsi="Arial" w:cs="Arial"/>
          <w:sz w:val="22"/>
          <w:szCs w:val="22"/>
          <w:shd w:val="clear" w:color="auto" w:fill="FFFFFF"/>
          <w:lang w:val="en-GB"/>
        </w:rPr>
        <w:t>The MMFA wants to make the information offered on its website accessible to a wider specialist community in France and the Benelux countries, so the plan for next year is to add Dutch as a fourth language.</w:t>
      </w:r>
      <w:r w:rsidRPr="00FC6C17">
        <w:rPr>
          <w:rFonts w:ascii="Arial" w:hAnsi="Arial" w:cs="Arial"/>
          <w:sz w:val="22"/>
          <w:szCs w:val="22"/>
          <w:shd w:val="clear" w:color="auto" w:fill="FFFFFF"/>
          <w:lang w:val="en-GB"/>
        </w:rPr>
        <w:br/>
      </w:r>
    </w:p>
    <w:p w:rsidR="0048195B" w:rsidRPr="00FC6C17" w:rsidRDefault="002C25AB" w:rsidP="0048195B">
      <w:pPr>
        <w:spacing w:line="360" w:lineRule="auto"/>
        <w:ind w:right="283"/>
        <w:rPr>
          <w:rFonts w:ascii="Arial" w:hAnsi="Arial" w:cs="Arial"/>
          <w:bCs/>
          <w:sz w:val="22"/>
          <w:szCs w:val="22"/>
          <w:shd w:val="clear" w:color="auto" w:fill="FFFFFF"/>
          <w:lang w:val="en-GB"/>
        </w:rPr>
      </w:pPr>
      <w:r w:rsidRPr="00FC6C17">
        <w:rPr>
          <w:rFonts w:ascii="Arial" w:hAnsi="Arial" w:cs="Arial"/>
          <w:sz w:val="22"/>
          <w:szCs w:val="22"/>
          <w:shd w:val="clear" w:color="auto" w:fill="FFFFFF"/>
          <w:lang w:val="en-GB"/>
        </w:rPr>
        <w:t xml:space="preserve">The website www.mmfa.eu has a comprehensive ‘Products’ section which gives fundamental information on the definitions of MMF floor coverings and their properties and it also shows examples of product structures for the different MMFA product classes. In addition, this section deals in depth with the specific topics ‘Underlays’, ‘Installation’ and ‘Cleaning &amp; Care’. Reports on the findings of MMFA research projects can be found here under the headings ‘Locking strength’ and ‘Temperature resistance’. The ‘Download’ section is where MMFA Technical Bulletins can be downloaded free of charge. Anyone wishing to know more can communicate directly with the experts at the MMFA by filling in the contact form. </w:t>
      </w:r>
    </w:p>
    <w:p w:rsidR="0048195B" w:rsidRPr="00FC6C17" w:rsidRDefault="0048195B" w:rsidP="0048195B">
      <w:pPr>
        <w:spacing w:line="360" w:lineRule="auto"/>
        <w:ind w:right="283"/>
        <w:rPr>
          <w:rFonts w:ascii="Arial" w:hAnsi="Arial" w:cs="Arial"/>
          <w:bCs/>
          <w:sz w:val="22"/>
          <w:szCs w:val="22"/>
          <w:shd w:val="clear" w:color="auto" w:fill="FFFFFF"/>
          <w:lang w:val="en-GB"/>
        </w:rPr>
      </w:pPr>
    </w:p>
    <w:p w:rsidR="0048195B" w:rsidRPr="00FC6C17" w:rsidRDefault="0048195B" w:rsidP="0048195B">
      <w:pPr>
        <w:spacing w:line="360" w:lineRule="auto"/>
        <w:ind w:right="283"/>
        <w:rPr>
          <w:rFonts w:ascii="Arial" w:hAnsi="Arial" w:cs="Arial"/>
          <w:b/>
          <w:bCs/>
          <w:szCs w:val="24"/>
          <w:shd w:val="clear" w:color="auto" w:fill="FFFFFF"/>
          <w:lang w:val="en-GB"/>
        </w:rPr>
      </w:pPr>
      <w:r w:rsidRPr="00FC6C17">
        <w:rPr>
          <w:rFonts w:ascii="Arial" w:hAnsi="Arial" w:cs="Arial"/>
          <w:sz w:val="22"/>
          <w:szCs w:val="22"/>
          <w:shd w:val="clear" w:color="auto" w:fill="FFFFFF"/>
          <w:lang w:val="en-GB"/>
        </w:rPr>
        <w:t xml:space="preserve">Another area of interest </w:t>
      </w:r>
      <w:r w:rsidR="00FC6C17" w:rsidRPr="00FC6C17">
        <w:rPr>
          <w:rFonts w:ascii="Arial" w:hAnsi="Arial" w:cs="Arial"/>
          <w:sz w:val="22"/>
          <w:szCs w:val="22"/>
          <w:shd w:val="clear" w:color="auto" w:fill="FFFFFF"/>
          <w:lang w:val="en-GB"/>
        </w:rPr>
        <w:t>is</w:t>
      </w:r>
      <w:r w:rsidRPr="00FC6C17">
        <w:rPr>
          <w:rFonts w:ascii="Arial" w:hAnsi="Arial" w:cs="Arial"/>
          <w:sz w:val="22"/>
          <w:szCs w:val="22"/>
          <w:shd w:val="clear" w:color="auto" w:fill="FFFFFF"/>
          <w:lang w:val="en-GB"/>
        </w:rPr>
        <w:t xml:space="preserve"> the worldwide sales trend for producers in the association</w:t>
      </w:r>
      <w:r w:rsidR="00FC6C17" w:rsidRPr="00FC6C17">
        <w:rPr>
          <w:rFonts w:ascii="Arial" w:hAnsi="Arial" w:cs="Arial"/>
          <w:sz w:val="22"/>
          <w:szCs w:val="22"/>
          <w:shd w:val="clear" w:color="auto" w:fill="FFFFFF"/>
          <w:lang w:val="en-GB"/>
        </w:rPr>
        <w:t>:</w:t>
      </w:r>
      <w:r w:rsidRPr="00FC6C17">
        <w:rPr>
          <w:rFonts w:ascii="Arial" w:hAnsi="Arial" w:cs="Arial"/>
          <w:sz w:val="22"/>
          <w:szCs w:val="22"/>
          <w:shd w:val="clear" w:color="auto" w:fill="FFFFFF"/>
          <w:lang w:val="en-GB"/>
        </w:rPr>
        <w:t xml:space="preserve"> clicking on ‘Statistics’ takes site users to the MMFA sales figures which are published annually. General information on the structure of the MMFA and its main aims and tasks is given under the </w:t>
      </w:r>
      <w:r w:rsidRPr="00FC6C17">
        <w:rPr>
          <w:rFonts w:ascii="Arial" w:hAnsi="Arial" w:cs="Arial"/>
          <w:sz w:val="22"/>
          <w:szCs w:val="22"/>
          <w:shd w:val="clear" w:color="auto" w:fill="FFFFFF"/>
          <w:lang w:val="en-GB"/>
        </w:rPr>
        <w:lastRenderedPageBreak/>
        <w:t xml:space="preserve">‘Association’ tab, </w:t>
      </w:r>
      <w:r w:rsidR="00FE30C1" w:rsidRPr="00FC6C17">
        <w:rPr>
          <w:rFonts w:ascii="Arial" w:hAnsi="Arial" w:cs="Arial"/>
          <w:sz w:val="22"/>
          <w:szCs w:val="22"/>
          <w:shd w:val="clear" w:color="auto" w:fill="FFFFFF"/>
          <w:lang w:val="en-GB"/>
        </w:rPr>
        <w:t>while</w:t>
      </w:r>
      <w:r w:rsidRPr="00FC6C17">
        <w:rPr>
          <w:rFonts w:ascii="Arial" w:hAnsi="Arial" w:cs="Arial"/>
          <w:sz w:val="22"/>
          <w:szCs w:val="22"/>
          <w:shd w:val="clear" w:color="auto" w:fill="FFFFFF"/>
          <w:lang w:val="en-GB"/>
        </w:rPr>
        <w:t xml:space="preserve"> all ordinary, associate and supporting members </w:t>
      </w:r>
      <w:r w:rsidR="00FE30C1" w:rsidRPr="00FC6C17">
        <w:rPr>
          <w:rFonts w:ascii="Arial" w:hAnsi="Arial" w:cs="Arial"/>
          <w:sz w:val="22"/>
          <w:szCs w:val="22"/>
          <w:shd w:val="clear" w:color="auto" w:fill="FFFFFF"/>
          <w:lang w:val="en-GB"/>
        </w:rPr>
        <w:t xml:space="preserve">are </w:t>
      </w:r>
      <w:r w:rsidRPr="00FC6C17">
        <w:rPr>
          <w:rFonts w:ascii="Arial" w:hAnsi="Arial" w:cs="Arial"/>
          <w:sz w:val="22"/>
          <w:szCs w:val="22"/>
          <w:shd w:val="clear" w:color="auto" w:fill="FFFFFF"/>
          <w:lang w:val="en-GB"/>
        </w:rPr>
        <w:t xml:space="preserve">listed in the ‘Members’ section. Information on the current work of the MMFA can be found in the ‘Press’ section, where the association’s press releases (including images) are available for direct download. </w:t>
      </w:r>
      <w:r w:rsidRPr="00FC6C17">
        <w:rPr>
          <w:rFonts w:ascii="Arial" w:hAnsi="Arial" w:cs="Arial"/>
          <w:b/>
          <w:bCs/>
          <w:szCs w:val="24"/>
          <w:shd w:val="clear" w:color="auto" w:fill="FFFFFF"/>
          <w:lang w:val="en-GB"/>
        </w:rPr>
        <w:t>www.mmfa.eu</w:t>
      </w:r>
    </w:p>
    <w:p w:rsidR="0048195B" w:rsidRPr="00FC6C17" w:rsidRDefault="0048195B" w:rsidP="0048195B">
      <w:pPr>
        <w:spacing w:line="360" w:lineRule="auto"/>
        <w:ind w:right="283"/>
        <w:rPr>
          <w:rFonts w:ascii="Arial" w:hAnsi="Arial" w:cs="Arial"/>
          <w:b/>
          <w:bCs/>
          <w:sz w:val="22"/>
          <w:szCs w:val="22"/>
          <w:shd w:val="clear" w:color="auto" w:fill="FFFFFF"/>
          <w:lang w:val="en-GB"/>
        </w:rPr>
      </w:pPr>
    </w:p>
    <w:p w:rsidR="0048195B" w:rsidRPr="00FC6C17" w:rsidRDefault="0048195B" w:rsidP="0048195B">
      <w:pPr>
        <w:spacing w:line="360" w:lineRule="auto"/>
        <w:ind w:right="283"/>
        <w:rPr>
          <w:rFonts w:ascii="Arial" w:hAnsi="Arial" w:cs="Arial"/>
          <w:b/>
          <w:bCs/>
          <w:sz w:val="22"/>
          <w:szCs w:val="22"/>
          <w:shd w:val="clear" w:color="auto" w:fill="FFFFFF"/>
          <w:lang w:val="en-GB"/>
        </w:rPr>
      </w:pPr>
      <w:r w:rsidRPr="00FC6C17">
        <w:rPr>
          <w:rFonts w:ascii="Arial" w:hAnsi="Arial" w:cs="Arial"/>
          <w:b/>
          <w:bCs/>
          <w:sz w:val="22"/>
          <w:szCs w:val="22"/>
          <w:shd w:val="clear" w:color="auto" w:fill="FFFFFF"/>
          <w:lang w:val="en-GB"/>
        </w:rPr>
        <w:t>Images</w:t>
      </w:r>
    </w:p>
    <w:p w:rsidR="0048195B" w:rsidRPr="00FC6C17" w:rsidRDefault="00B54415" w:rsidP="0048195B">
      <w:pPr>
        <w:spacing w:line="360" w:lineRule="auto"/>
        <w:ind w:right="283"/>
        <w:rPr>
          <w:rFonts w:ascii="Arial" w:hAnsi="Arial" w:cs="Arial"/>
          <w:b/>
          <w:bCs/>
          <w:sz w:val="22"/>
          <w:szCs w:val="22"/>
          <w:shd w:val="clear" w:color="auto" w:fill="FFFFFF"/>
          <w:lang w:val="en-GB"/>
        </w:rPr>
      </w:pPr>
      <w:r w:rsidRPr="00FC6C17">
        <w:rPr>
          <w:rFonts w:ascii="Arial" w:hAnsi="Arial" w:cs="Arial"/>
          <w:b/>
          <w:bCs/>
          <w:sz w:val="22"/>
          <w:szCs w:val="22"/>
          <w:shd w:val="clear" w:color="auto" w:fill="FFFFFF"/>
          <w:lang w:val="en-GB"/>
        </w:rPr>
        <w:t>mfnd1805_b1:</w:t>
      </w:r>
    </w:p>
    <w:p w:rsidR="0048195B" w:rsidRPr="00FC6C17" w:rsidRDefault="00B83E7D" w:rsidP="0048195B">
      <w:pPr>
        <w:spacing w:line="360" w:lineRule="auto"/>
        <w:ind w:right="283"/>
        <w:rPr>
          <w:rFonts w:ascii="Arial" w:hAnsi="Arial" w:cs="Arial"/>
          <w:b/>
          <w:bCs/>
          <w:sz w:val="22"/>
          <w:szCs w:val="22"/>
          <w:shd w:val="clear" w:color="auto" w:fill="FFFFFF"/>
          <w:lang w:val="en-GB"/>
        </w:rPr>
      </w:pPr>
      <w:r>
        <w:rPr>
          <w:rFonts w:ascii="Arial" w:hAnsi="Arial" w:cs="Arial"/>
          <w:b/>
          <w:bCs/>
          <w:noProof/>
          <w:sz w:val="22"/>
          <w:szCs w:val="22"/>
          <w:shd w:val="clear" w:color="auto" w:fill="FFFFFF"/>
        </w:rPr>
        <w:drawing>
          <wp:inline distT="0" distB="0" distL="0" distR="0">
            <wp:extent cx="1408430" cy="153035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530350"/>
                    </a:xfrm>
                    <a:prstGeom prst="rect">
                      <a:avLst/>
                    </a:prstGeom>
                    <a:noFill/>
                  </pic:spPr>
                </pic:pic>
              </a:graphicData>
            </a:graphic>
          </wp:inline>
        </w:drawing>
      </w:r>
    </w:p>
    <w:p w:rsidR="00FC4036" w:rsidRPr="00FC6C17" w:rsidRDefault="00425348" w:rsidP="00425348">
      <w:pPr>
        <w:spacing w:line="360" w:lineRule="auto"/>
        <w:ind w:right="283"/>
        <w:rPr>
          <w:rFonts w:ascii="Arial" w:hAnsi="Arial" w:cs="Arial"/>
          <w:sz w:val="22"/>
          <w:szCs w:val="22"/>
          <w:lang w:val="en-GB"/>
        </w:rPr>
      </w:pPr>
      <w:r w:rsidRPr="00FC6C17">
        <w:rPr>
          <w:rFonts w:ascii="Arial" w:hAnsi="Arial" w:cs="Arial"/>
          <w:sz w:val="22"/>
          <w:szCs w:val="22"/>
          <w:shd w:val="clear" w:color="auto" w:fill="FFFFFF"/>
          <w:lang w:val="en-GB"/>
        </w:rPr>
        <w:t>The MMFA website www.mmfa.eu is now trilingual: with immediate effect, all information is now offered in German, English and French. –</w:t>
      </w:r>
      <w:r w:rsidR="00FE30C1" w:rsidRPr="00FC6C17">
        <w:rPr>
          <w:rFonts w:ascii="Arial" w:hAnsi="Arial" w:cs="Arial"/>
          <w:sz w:val="22"/>
          <w:szCs w:val="22"/>
          <w:shd w:val="clear" w:color="auto" w:fill="FFFFFF"/>
          <w:lang w:val="en-GB"/>
        </w:rPr>
        <w:t> </w:t>
      </w:r>
      <w:r w:rsidRPr="00FC6C17">
        <w:rPr>
          <w:rFonts w:ascii="Arial" w:hAnsi="Arial" w:cs="Arial"/>
          <w:sz w:val="22"/>
          <w:szCs w:val="22"/>
          <w:shd w:val="clear" w:color="auto" w:fill="FFFFFF"/>
          <w:lang w:val="en-GB"/>
        </w:rPr>
        <w:t>Graphic: MMFA</w:t>
      </w:r>
      <w:r w:rsidRPr="00FC6C17">
        <w:rPr>
          <w:rFonts w:ascii="Arial" w:hAnsi="Arial" w:cs="Arial"/>
          <w:sz w:val="22"/>
          <w:szCs w:val="22"/>
          <w:lang w:val="en-GB"/>
        </w:rPr>
        <w:t xml:space="preserve"> </w:t>
      </w:r>
    </w:p>
    <w:p w:rsidR="00FC4036" w:rsidRPr="00FC6C17" w:rsidRDefault="00FC4036" w:rsidP="00892673">
      <w:pPr>
        <w:tabs>
          <w:tab w:val="left" w:pos="7088"/>
        </w:tabs>
        <w:spacing w:line="360" w:lineRule="auto"/>
        <w:ind w:right="283"/>
        <w:rPr>
          <w:rFonts w:ascii="Arial" w:hAnsi="Arial" w:cs="Arial"/>
          <w:sz w:val="22"/>
          <w:szCs w:val="22"/>
          <w:lang w:val="en-GB"/>
        </w:rPr>
      </w:pPr>
    </w:p>
    <w:sectPr w:rsidR="00FC4036" w:rsidRPr="00FC6C17" w:rsidSect="00CD3B1F">
      <w:headerReference w:type="default" r:id="rId11"/>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AC" w:rsidRDefault="00CF54AC">
      <w:r>
        <w:separator/>
      </w:r>
    </w:p>
  </w:endnote>
  <w:endnote w:type="continuationSeparator" w:id="0">
    <w:p w:rsidR="00CF54AC" w:rsidRDefault="00CF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AC" w:rsidRDefault="00CF54AC">
      <w:r>
        <w:separator/>
      </w:r>
    </w:p>
  </w:footnote>
  <w:footnote w:type="continuationSeparator" w:id="0">
    <w:p w:rsidR="00CF54AC" w:rsidRDefault="00CF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B83E7D">
    <w:pPr>
      <w:pStyle w:val="Kopfzeile"/>
      <w:rPr>
        <w:rFonts w:ascii="Arial" w:hAnsi="Arial"/>
        <w:b/>
        <w:sz w:val="32"/>
        <w:szCs w:val="32"/>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lang w:val="en"/>
      </w:rPr>
      <w:t>Press Release</w:t>
    </w:r>
  </w:p>
  <w:p w:rsidR="00AE7EE7" w:rsidRDefault="00086206">
    <w:pPr>
      <w:pStyle w:val="Kopfzeile"/>
      <w:tabs>
        <w:tab w:val="clear" w:pos="9072"/>
      </w:tabs>
      <w:spacing w:before="120" w:line="360" w:lineRule="auto"/>
      <w:ind w:right="849"/>
      <w:rPr>
        <w:rFonts w:ascii="Arial" w:hAnsi="Arial"/>
      </w:rPr>
    </w:pPr>
    <w:r>
      <w:rPr>
        <w:rFonts w:ascii="Arial" w:hAnsi="Arial"/>
        <w:lang w:val="en"/>
      </w:rPr>
      <w:t>October 2018</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lang w:val="en"/>
      </w:rPr>
      <w:t xml:space="preserve">Page </w:t>
    </w:r>
    <w:r w:rsidR="006B2BCF">
      <w:rPr>
        <w:rFonts w:ascii="Arial" w:hAnsi="Arial"/>
        <w:snapToGrid w:val="0"/>
        <w:lang w:val="en"/>
      </w:rPr>
      <w:fldChar w:fldCharType="begin"/>
    </w:r>
    <w:r>
      <w:rPr>
        <w:rFonts w:ascii="Arial" w:hAnsi="Arial"/>
        <w:snapToGrid w:val="0"/>
        <w:lang w:val="en"/>
      </w:rPr>
      <w:instrText xml:space="preserve"> PAGE </w:instrText>
    </w:r>
    <w:r w:rsidR="006B2BCF">
      <w:rPr>
        <w:rFonts w:ascii="Arial" w:hAnsi="Arial"/>
        <w:snapToGrid w:val="0"/>
        <w:lang w:val="en"/>
      </w:rPr>
      <w:fldChar w:fldCharType="separate"/>
    </w:r>
    <w:r w:rsidR="00017AB2">
      <w:rPr>
        <w:rFonts w:ascii="Arial" w:hAnsi="Arial"/>
        <w:noProof/>
        <w:snapToGrid w:val="0"/>
        <w:lang w:val="en"/>
      </w:rPr>
      <w:t>1</w:t>
    </w:r>
    <w:r w:rsidR="006B2BCF">
      <w:rPr>
        <w:rFonts w:ascii="Arial" w:hAnsi="Arial"/>
        <w:snapToGrid w:val="0"/>
        <w:lang w:val="en"/>
      </w:rPr>
      <w:fldChar w:fldCharType="end"/>
    </w:r>
  </w:p>
  <w:p w:rsidR="00AE7EE7" w:rsidRDefault="00B83E7D">
    <w:pPr>
      <w:pStyle w:val="Kopfzeile"/>
      <w:tabs>
        <w:tab w:val="clear" w:pos="9072"/>
      </w:tabs>
      <w:spacing w:line="360" w:lineRule="auto"/>
      <w:ind w:right="849"/>
      <w:rPr>
        <w:rFonts w:ascii="Arial" w:hAnsi="Arial"/>
        <w:sz w:val="18"/>
      </w:rPr>
    </w:pPr>
    <w:r>
      <w:rPr>
        <w:rFonts w:ascii="Arial" w:hAnsi="Arial"/>
        <w:b/>
        <w:bCs/>
        <w:noProof/>
        <w:sz w:val="20"/>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bCs/>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Pr="00FE30C1" w:rsidRDefault="00D21B31" w:rsidP="00D21B31">
                          <w:pPr>
                            <w:rPr>
                              <w:rFonts w:ascii="Arial" w:hAnsi="Arial" w:cs="Arial"/>
                              <w:b/>
                              <w:color w:val="808080"/>
                              <w:sz w:val="18"/>
                              <w:szCs w:val="18"/>
                              <w:lang w:val="en-GB"/>
                            </w:rPr>
                          </w:pPr>
                          <w:r>
                            <w:rPr>
                              <w:rFonts w:ascii="Arial" w:hAnsi="Arial" w:cs="Arial"/>
                              <w:b/>
                              <w:bCs/>
                              <w:color w:val="808080"/>
                              <w:sz w:val="18"/>
                              <w:szCs w:val="18"/>
                              <w:lang w:val="en"/>
                            </w:rPr>
                            <w:t xml:space="preserve">MMFA </w:t>
                          </w:r>
                        </w:p>
                        <w:p w:rsidR="00026598"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Multilayer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Modular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Flooring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Association</w:t>
                          </w:r>
                          <w:r>
                            <w:rPr>
                              <w:rFonts w:ascii="Arial" w:hAnsi="Arial" w:cs="Arial"/>
                              <w:color w:val="808080"/>
                              <w:sz w:val="18"/>
                              <w:szCs w:val="18"/>
                              <w:lang w:val="en"/>
                            </w:rPr>
                            <w:br/>
                          </w:r>
                          <w:proofErr w:type="spellStart"/>
                          <w:r>
                            <w:rPr>
                              <w:rFonts w:ascii="Arial" w:hAnsi="Arial" w:cs="Arial"/>
                              <w:color w:val="808080"/>
                              <w:sz w:val="18"/>
                              <w:szCs w:val="18"/>
                              <w:lang w:val="en"/>
                            </w:rPr>
                            <w:t>Mittelstrasse</w:t>
                          </w:r>
                          <w:proofErr w:type="spellEnd"/>
                          <w:r>
                            <w:rPr>
                              <w:rFonts w:ascii="Arial" w:hAnsi="Arial" w:cs="Arial"/>
                              <w:color w:val="808080"/>
                              <w:sz w:val="18"/>
                              <w:szCs w:val="18"/>
                              <w:lang w:val="en"/>
                            </w:rPr>
                            <w:t xml:space="preserve"> 50</w:t>
                          </w:r>
                        </w:p>
                        <w:p w:rsidR="00104BF0" w:rsidRPr="00FE30C1" w:rsidRDefault="00104BF0" w:rsidP="00D21B31">
                          <w:pPr>
                            <w:rPr>
                              <w:rFonts w:ascii="Arial" w:hAnsi="Arial" w:cs="Arial"/>
                              <w:color w:val="808080"/>
                              <w:sz w:val="18"/>
                              <w:szCs w:val="18"/>
                              <w:lang w:val="en-GB"/>
                            </w:rPr>
                          </w:pPr>
                          <w:r>
                            <w:rPr>
                              <w:rFonts w:ascii="Arial" w:hAnsi="Arial" w:cs="Arial"/>
                              <w:color w:val="808080"/>
                              <w:sz w:val="18"/>
                              <w:szCs w:val="18"/>
                              <w:lang w:val="en"/>
                            </w:rPr>
                            <w:t>33602 Bielefeld</w:t>
                          </w:r>
                          <w:r>
                            <w:rPr>
                              <w:rFonts w:ascii="Arial" w:hAnsi="Arial" w:cs="Arial"/>
                              <w:color w:val="808080"/>
                              <w:sz w:val="18"/>
                              <w:szCs w:val="18"/>
                              <w:lang w:val="en"/>
                            </w:rPr>
                            <w:br/>
                            <w:t>Germany</w:t>
                          </w:r>
                        </w:p>
                        <w:p w:rsidR="00D21B31" w:rsidRPr="00FE30C1" w:rsidRDefault="00D21B31" w:rsidP="00D21B31">
                          <w:pPr>
                            <w:rPr>
                              <w:rFonts w:ascii="Arial" w:hAnsi="Arial" w:cs="Arial"/>
                              <w:b/>
                              <w:color w:val="808080"/>
                              <w:sz w:val="18"/>
                              <w:szCs w:val="18"/>
                              <w:lang w:val="en-GB"/>
                            </w:rPr>
                          </w:pPr>
                          <w:r>
                            <w:rPr>
                              <w:rFonts w:ascii="Arial" w:hAnsi="Arial" w:cs="Arial"/>
                              <w:b/>
                              <w:bCs/>
                              <w:color w:val="808080"/>
                              <w:sz w:val="18"/>
                              <w:szCs w:val="18"/>
                              <w:lang w:val="en"/>
                            </w:rPr>
                            <w:t>www.mmfa.eu</w:t>
                          </w:r>
                        </w:p>
                        <w:p w:rsidR="00D21B31" w:rsidRPr="00FE30C1" w:rsidRDefault="00D21B31">
                          <w:pPr>
                            <w:rPr>
                              <w:rFonts w:ascii="Arial" w:hAnsi="Arial" w:cs="Arial"/>
                              <w:b/>
                              <w:bCs/>
                              <w:color w:val="808080"/>
                              <w:sz w:val="18"/>
                              <w:lang w:val="en-GB"/>
                            </w:rPr>
                          </w:pPr>
                        </w:p>
                        <w:p w:rsidR="00D21B31" w:rsidRPr="00FE30C1" w:rsidRDefault="00D21B31">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AE7EE7" w:rsidRPr="00FE30C1" w:rsidRDefault="00AE7EE7">
                          <w:pPr>
                            <w:rPr>
                              <w:rFonts w:ascii="Arial" w:hAnsi="Arial" w:cs="Arial"/>
                              <w:b/>
                              <w:bCs/>
                              <w:color w:val="808080"/>
                              <w:sz w:val="18"/>
                              <w:lang w:val="en-GB"/>
                            </w:rPr>
                          </w:pPr>
                          <w:r>
                            <w:rPr>
                              <w:rFonts w:ascii="Arial" w:hAnsi="Arial" w:cs="Arial"/>
                              <w:b/>
                              <w:bCs/>
                              <w:color w:val="808080"/>
                              <w:sz w:val="18"/>
                              <w:lang w:val="en"/>
                            </w:rPr>
                            <w:t>Press contact:</w:t>
                          </w:r>
                        </w:p>
                        <w:p w:rsidR="00AE7EE7" w:rsidRPr="00FE30C1" w:rsidRDefault="00AE7EE7">
                          <w:pPr>
                            <w:rPr>
                              <w:rFonts w:ascii="Arial" w:hAnsi="Arial" w:cs="Arial"/>
                              <w:b/>
                              <w:bCs/>
                              <w:color w:val="808080"/>
                              <w:sz w:val="18"/>
                              <w:lang w:val="en-GB"/>
                            </w:rPr>
                          </w:pPr>
                        </w:p>
                        <w:p w:rsidR="00AE7EE7" w:rsidRDefault="00AE7EE7">
                          <w:pPr>
                            <w:rPr>
                              <w:rFonts w:ascii="Arial" w:hAnsi="Arial" w:cs="Arial"/>
                              <w:color w:val="808080"/>
                              <w:sz w:val="18"/>
                            </w:rPr>
                          </w:pPr>
                          <w:r w:rsidRPr="00FE30C1">
                            <w:rPr>
                              <w:rFonts w:ascii="Arial" w:hAnsi="Arial" w:cs="Arial"/>
                              <w:color w:val="808080"/>
                              <w:sz w:val="18"/>
                            </w:rPr>
                            <w:t>Anke Wöhler</w:t>
                          </w:r>
                        </w:p>
                        <w:p w:rsidR="00AE7EE7" w:rsidRDefault="00AE7EE7">
                          <w:pPr>
                            <w:rPr>
                              <w:rFonts w:ascii="Arial" w:hAnsi="Arial" w:cs="Arial"/>
                              <w:color w:val="808080"/>
                              <w:sz w:val="18"/>
                            </w:rPr>
                          </w:pPr>
                          <w:r w:rsidRPr="00FE30C1">
                            <w:rPr>
                              <w:rFonts w:ascii="Arial" w:hAnsi="Arial" w:cs="Arial"/>
                              <w:color w:val="808080"/>
                              <w:sz w:val="18"/>
                            </w:rPr>
                            <w:t>PH MEYER</w:t>
                          </w:r>
                        </w:p>
                        <w:p w:rsidR="00AE7EE7" w:rsidRDefault="00AE7EE7">
                          <w:pPr>
                            <w:rPr>
                              <w:rFonts w:ascii="Arial" w:hAnsi="Arial" w:cs="Arial"/>
                              <w:color w:val="808080"/>
                              <w:sz w:val="18"/>
                            </w:rPr>
                          </w:pPr>
                          <w:r w:rsidRPr="00FE30C1">
                            <w:rPr>
                              <w:rFonts w:ascii="Arial" w:hAnsi="Arial" w:cs="Arial"/>
                              <w:color w:val="808080"/>
                              <w:sz w:val="18"/>
                            </w:rPr>
                            <w:t>Wirtschaftsberatung</w:t>
                          </w:r>
                        </w:p>
                        <w:p w:rsidR="00AE7EE7" w:rsidRDefault="00AE7EE7">
                          <w:pPr>
                            <w:rPr>
                              <w:rFonts w:ascii="Arial" w:hAnsi="Arial" w:cs="Arial"/>
                              <w:color w:val="808080"/>
                              <w:sz w:val="18"/>
                            </w:rPr>
                          </w:pPr>
                          <w:r w:rsidRPr="00FE30C1">
                            <w:rPr>
                              <w:rFonts w:ascii="Arial" w:hAnsi="Arial" w:cs="Arial"/>
                              <w:color w:val="808080"/>
                              <w:sz w:val="18"/>
                            </w:rPr>
                            <w:t>GmbH &amp; Co. KG</w:t>
                          </w:r>
                        </w:p>
                        <w:p w:rsidR="00AE7EE7" w:rsidRDefault="00AE7EE7">
                          <w:pPr>
                            <w:rPr>
                              <w:rFonts w:ascii="Arial" w:hAnsi="Arial" w:cs="Arial"/>
                              <w:color w:val="808080"/>
                              <w:sz w:val="18"/>
                            </w:rPr>
                          </w:pPr>
                          <w:proofErr w:type="spellStart"/>
                          <w:r w:rsidRPr="00FE30C1">
                            <w:rPr>
                              <w:rFonts w:ascii="Arial" w:hAnsi="Arial" w:cs="Arial"/>
                              <w:color w:val="808080"/>
                              <w:sz w:val="18"/>
                            </w:rPr>
                            <w:t>Mittelstrasse</w:t>
                          </w:r>
                          <w:proofErr w:type="spellEnd"/>
                          <w:r w:rsidRPr="00FE30C1">
                            <w:rPr>
                              <w:rFonts w:ascii="Arial" w:hAnsi="Arial" w:cs="Arial"/>
                              <w:color w:val="808080"/>
                              <w:sz w:val="18"/>
                            </w:rPr>
                            <w:t xml:space="preserve"> 50 </w:t>
                          </w:r>
                        </w:p>
                        <w:p w:rsidR="00AE7EE7" w:rsidRDefault="00AE7EE7">
                          <w:pPr>
                            <w:rPr>
                              <w:rFonts w:ascii="Arial" w:hAnsi="Arial" w:cs="Arial"/>
                              <w:color w:val="808080"/>
                              <w:sz w:val="18"/>
                            </w:rPr>
                          </w:pPr>
                          <w:r w:rsidRPr="00FE30C1">
                            <w:rPr>
                              <w:rFonts w:ascii="Arial" w:hAnsi="Arial" w:cs="Arial"/>
                              <w:color w:val="808080"/>
                              <w:sz w:val="18"/>
                            </w:rPr>
                            <w:t>33602 Bielefeld, Germany</w:t>
                          </w:r>
                        </w:p>
                        <w:p w:rsidR="00AE7EE7" w:rsidRDefault="00595099">
                          <w:pPr>
                            <w:rPr>
                              <w:rFonts w:ascii="Arial" w:hAnsi="Arial" w:cs="Arial"/>
                              <w:color w:val="808080"/>
                              <w:sz w:val="18"/>
                            </w:rPr>
                          </w:pPr>
                          <w:r w:rsidRPr="00FE30C1">
                            <w:rPr>
                              <w:rFonts w:ascii="Arial" w:hAnsi="Arial" w:cs="Arial"/>
                              <w:color w:val="808080"/>
                              <w:sz w:val="18"/>
                            </w:rPr>
                            <w:t>T: +49 521 96533-39</w:t>
                          </w:r>
                        </w:p>
                        <w:p w:rsidR="00AE7EE7" w:rsidRPr="00017AB2" w:rsidRDefault="00AE7EE7">
                          <w:pPr>
                            <w:rPr>
                              <w:rFonts w:ascii="Arial" w:hAnsi="Arial" w:cs="Arial"/>
                              <w:color w:val="808080"/>
                              <w:sz w:val="18"/>
                            </w:rPr>
                          </w:pPr>
                          <w:r w:rsidRPr="00017AB2">
                            <w:rPr>
                              <w:rFonts w:ascii="Arial" w:hAnsi="Arial" w:cs="Arial"/>
                              <w:color w:val="808080"/>
                              <w:sz w:val="18"/>
                            </w:rPr>
                            <w:t>F: +49 521 96533-11</w:t>
                          </w:r>
                        </w:p>
                        <w:p w:rsidR="00AE7EE7" w:rsidRPr="00017AB2" w:rsidRDefault="00AE7EE7">
                          <w:pPr>
                            <w:rPr>
                              <w:rFonts w:ascii="Arial" w:hAnsi="Arial" w:cs="Arial"/>
                              <w:color w:val="808080"/>
                              <w:sz w:val="18"/>
                            </w:rPr>
                          </w:pPr>
                          <w:r w:rsidRPr="00017AB2">
                            <w:rPr>
                              <w:rFonts w:ascii="Arial" w:hAnsi="Arial" w:cs="Arial"/>
                              <w:color w:val="808080"/>
                              <w:sz w:val="18"/>
                            </w:rPr>
                            <w:t>aw@phmeyer.de</w:t>
                          </w:r>
                        </w:p>
                        <w:p w:rsidR="00AE7EE7" w:rsidRPr="00017AB2" w:rsidRDefault="00AE7EE7">
                          <w:pPr>
                            <w:rPr>
                              <w:rFonts w:ascii="Arial" w:hAnsi="Arial" w:cs="Arial"/>
                              <w:b/>
                              <w:bCs/>
                              <w:color w:val="808080"/>
                              <w:sz w:val="18"/>
                            </w:rPr>
                          </w:pPr>
                        </w:p>
                        <w:p w:rsidR="00AE7EE7" w:rsidRPr="00017AB2" w:rsidRDefault="00AE7EE7">
                          <w:pPr>
                            <w:rPr>
                              <w:rFonts w:ascii="Arial" w:hAnsi="Arial" w:cs="Arial"/>
                              <w:color w:val="808080"/>
                              <w:sz w:val="18"/>
                            </w:rPr>
                          </w:pPr>
                          <w:r w:rsidRPr="00017AB2">
                            <w:rPr>
                              <w:rFonts w:ascii="Arial" w:hAnsi="Arial" w:cs="Arial"/>
                              <w:b/>
                              <w:bCs/>
                              <w:color w:val="808080"/>
                              <w:sz w:val="18"/>
                            </w:rPr>
                            <w:t>Download:</w:t>
                          </w:r>
                        </w:p>
                        <w:p w:rsidR="00AE7EE7" w:rsidRPr="00017AB2" w:rsidRDefault="00AE7EE7">
                          <w:pPr>
                            <w:rPr>
                              <w:rFonts w:ascii="Arial" w:hAnsi="Arial" w:cs="Arial"/>
                              <w:color w:val="808080"/>
                              <w:sz w:val="18"/>
                            </w:rPr>
                          </w:pPr>
                          <w:r w:rsidRPr="00017AB2">
                            <w:rPr>
                              <w:rFonts w:ascii="Arial" w:hAnsi="Arial" w:cs="Arial"/>
                              <w:color w:val="808080"/>
                              <w:sz w:val="18"/>
                            </w:rPr>
                            <w:t>www.</w:t>
                          </w:r>
                          <w:r w:rsidR="007D2509" w:rsidRPr="00017AB2">
                            <w:rPr>
                              <w:rFonts w:ascii="Arial" w:hAnsi="Arial" w:cs="Arial"/>
                              <w:color w:val="808080"/>
                              <w:sz w:val="18"/>
                            </w:rPr>
                            <w:t>mmfa.eu</w:t>
                          </w:r>
                        </w:p>
                        <w:p w:rsidR="00AE7EE7" w:rsidRPr="007D2509" w:rsidRDefault="007D2509">
                          <w:pPr>
                            <w:rPr>
                              <w:rFonts w:ascii="Arial" w:hAnsi="Arial" w:cs="Arial"/>
                              <w:color w:val="808080"/>
                              <w:sz w:val="18"/>
                              <w:lang w:val="en-US"/>
                            </w:rPr>
                          </w:pPr>
                          <w:r>
                            <w:rPr>
                              <w:rFonts w:ascii="Arial" w:hAnsi="Arial" w:cs="Arial"/>
                              <w:color w:val="808080"/>
                              <w:sz w:val="18"/>
                              <w:lang w:val="en"/>
                            </w:rPr>
                            <w:t>“</w:t>
                          </w:r>
                          <w:r w:rsidR="00AE7EE7">
                            <w:rPr>
                              <w:rFonts w:ascii="Arial" w:hAnsi="Arial" w:cs="Arial"/>
                              <w:color w:val="808080"/>
                              <w:sz w:val="18"/>
                              <w:lang w:val="en"/>
                            </w:rPr>
                            <w:t>Press</w:t>
                          </w:r>
                          <w:r>
                            <w:rPr>
                              <w:rFonts w:ascii="Arial" w:hAnsi="Arial" w:cs="Arial"/>
                              <w:color w:val="808080"/>
                              <w:sz w:val="18"/>
                              <w:lang w:val="en"/>
                            </w:rPr>
                            <w:t>”</w:t>
                          </w:r>
                        </w:p>
                        <w:p w:rsidR="00AE7EE7" w:rsidRPr="007D2509" w:rsidRDefault="00AE7EE7">
                          <w:pPr>
                            <w:pStyle w:val="berschrift6"/>
                            <w:spacing w:line="240" w:lineRule="auto"/>
                            <w:ind w:right="-72"/>
                            <w:rPr>
                              <w:color w:val="808080"/>
                              <w:sz w:val="18"/>
                              <w:lang w:val="en-US"/>
                            </w:rPr>
                          </w:pPr>
                          <w:proofErr w:type="spellStart"/>
                          <w:r>
                            <w:rPr>
                              <w:color w:val="808080"/>
                              <w:sz w:val="18"/>
                              <w:lang w:val="en"/>
                            </w:rPr>
                            <w:t>Textcode</w:t>
                          </w:r>
                          <w:proofErr w:type="spellEnd"/>
                          <w:r>
                            <w:rPr>
                              <w:color w:val="808080"/>
                              <w:sz w:val="18"/>
                              <w:lang w:val="en"/>
                            </w:rPr>
                            <w:t>: mfnd180xx</w:t>
                          </w:r>
                        </w:p>
                        <w:p w:rsidR="00086A3E" w:rsidRPr="007D2509" w:rsidRDefault="00086A3E" w:rsidP="00086A3E">
                          <w:pPr>
                            <w:rPr>
                              <w:lang w:val="en-US"/>
                            </w:rPr>
                          </w:pPr>
                        </w:p>
                        <w:p w:rsidR="00D21B31" w:rsidRPr="007D2509" w:rsidRDefault="00D21B31" w:rsidP="00086A3E">
                          <w:pPr>
                            <w:rPr>
                              <w:lang w:val="en-US"/>
                            </w:rPr>
                          </w:pPr>
                        </w:p>
                        <w:p w:rsidR="00D21B31" w:rsidRPr="007D2509" w:rsidRDefault="00D21B3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Pr="00FE30C1" w:rsidRDefault="00D21B31" w:rsidP="00D21B31">
                    <w:pPr>
                      <w:rPr>
                        <w:rFonts w:ascii="Arial" w:hAnsi="Arial" w:cs="Arial"/>
                        <w:b/>
                        <w:color w:val="808080"/>
                        <w:sz w:val="18"/>
                        <w:szCs w:val="18"/>
                        <w:lang w:val="en-GB"/>
                      </w:rPr>
                    </w:pPr>
                    <w:r>
                      <w:rPr>
                        <w:rFonts w:ascii="Arial" w:hAnsi="Arial" w:cs="Arial"/>
                        <w:b/>
                        <w:bCs/>
                        <w:color w:val="808080"/>
                        <w:sz w:val="18"/>
                        <w:szCs w:val="18"/>
                        <w:lang w:val="en"/>
                      </w:rPr>
                      <w:t xml:space="preserve">MMFA </w:t>
                    </w:r>
                  </w:p>
                  <w:p w:rsidR="00026598"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Multilayer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Modular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 xml:space="preserve">Flooring </w:t>
                    </w:r>
                  </w:p>
                  <w:p w:rsidR="00D21B31" w:rsidRPr="00FE30C1" w:rsidRDefault="00D21B31" w:rsidP="00D21B31">
                    <w:pPr>
                      <w:rPr>
                        <w:rFonts w:ascii="Arial" w:hAnsi="Arial" w:cs="Arial"/>
                        <w:color w:val="808080"/>
                        <w:sz w:val="18"/>
                        <w:szCs w:val="18"/>
                        <w:lang w:val="en-GB"/>
                      </w:rPr>
                    </w:pPr>
                    <w:r>
                      <w:rPr>
                        <w:rFonts w:ascii="Arial" w:hAnsi="Arial" w:cs="Arial"/>
                        <w:color w:val="808080"/>
                        <w:sz w:val="18"/>
                        <w:szCs w:val="18"/>
                        <w:lang w:val="en"/>
                      </w:rPr>
                      <w:t>Association</w:t>
                    </w:r>
                    <w:r>
                      <w:rPr>
                        <w:rFonts w:ascii="Arial" w:hAnsi="Arial" w:cs="Arial"/>
                        <w:color w:val="808080"/>
                        <w:sz w:val="18"/>
                        <w:szCs w:val="18"/>
                        <w:lang w:val="en"/>
                      </w:rPr>
                      <w:br/>
                      <w:t>Mittelstrasse 50</w:t>
                    </w:r>
                  </w:p>
                  <w:p w:rsidR="00104BF0" w:rsidRPr="00FE30C1" w:rsidRDefault="00104BF0" w:rsidP="00D21B31">
                    <w:pPr>
                      <w:rPr>
                        <w:rFonts w:ascii="Arial" w:hAnsi="Arial" w:cs="Arial"/>
                        <w:color w:val="808080"/>
                        <w:sz w:val="18"/>
                        <w:szCs w:val="18"/>
                        <w:lang w:val="en-GB"/>
                      </w:rPr>
                    </w:pPr>
                    <w:r>
                      <w:rPr>
                        <w:rFonts w:ascii="Arial" w:hAnsi="Arial" w:cs="Arial"/>
                        <w:color w:val="808080"/>
                        <w:sz w:val="18"/>
                        <w:szCs w:val="18"/>
                        <w:lang w:val="en"/>
                      </w:rPr>
                      <w:t>33602 Bielefeld</w:t>
                    </w:r>
                    <w:r>
                      <w:rPr>
                        <w:rFonts w:ascii="Arial" w:hAnsi="Arial" w:cs="Arial"/>
                        <w:color w:val="808080"/>
                        <w:sz w:val="18"/>
                        <w:szCs w:val="18"/>
                        <w:lang w:val="en"/>
                      </w:rPr>
                      <w:br/>
                      <w:t>Germany</w:t>
                    </w:r>
                  </w:p>
                  <w:p w:rsidR="00D21B31" w:rsidRPr="00FE30C1" w:rsidRDefault="00D21B31" w:rsidP="00D21B31">
                    <w:pPr>
                      <w:rPr>
                        <w:rFonts w:ascii="Arial" w:hAnsi="Arial" w:cs="Arial"/>
                        <w:b/>
                        <w:color w:val="808080"/>
                        <w:sz w:val="18"/>
                        <w:szCs w:val="18"/>
                        <w:lang w:val="en-GB"/>
                      </w:rPr>
                    </w:pPr>
                    <w:r>
                      <w:rPr>
                        <w:rFonts w:ascii="Arial" w:hAnsi="Arial" w:cs="Arial"/>
                        <w:b/>
                        <w:bCs/>
                        <w:color w:val="808080"/>
                        <w:sz w:val="18"/>
                        <w:szCs w:val="18"/>
                        <w:lang w:val="en"/>
                      </w:rPr>
                      <w:t>www.mmfa.eu</w:t>
                    </w:r>
                  </w:p>
                  <w:p w:rsidR="00D21B31" w:rsidRPr="00FE30C1" w:rsidRDefault="00D21B31">
                    <w:pPr>
                      <w:rPr>
                        <w:rFonts w:ascii="Arial" w:hAnsi="Arial" w:cs="Arial"/>
                        <w:b/>
                        <w:bCs/>
                        <w:color w:val="808080"/>
                        <w:sz w:val="18"/>
                        <w:lang w:val="en-GB"/>
                      </w:rPr>
                    </w:pPr>
                  </w:p>
                  <w:p w:rsidR="00D21B31" w:rsidRPr="00FE30C1" w:rsidRDefault="00D21B31">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026598" w:rsidRPr="00FE30C1" w:rsidRDefault="00026598">
                    <w:pPr>
                      <w:rPr>
                        <w:rFonts w:ascii="Arial" w:hAnsi="Arial" w:cs="Arial"/>
                        <w:b/>
                        <w:bCs/>
                        <w:color w:val="808080"/>
                        <w:sz w:val="18"/>
                        <w:lang w:val="en-GB"/>
                      </w:rPr>
                    </w:pPr>
                  </w:p>
                  <w:p w:rsidR="00AE7EE7" w:rsidRPr="00FE30C1" w:rsidRDefault="00AE7EE7">
                    <w:pPr>
                      <w:rPr>
                        <w:rFonts w:ascii="Arial" w:hAnsi="Arial" w:cs="Arial"/>
                        <w:b/>
                        <w:bCs/>
                        <w:color w:val="808080"/>
                        <w:sz w:val="18"/>
                        <w:lang w:val="en-GB"/>
                      </w:rPr>
                    </w:pPr>
                    <w:r>
                      <w:rPr>
                        <w:rFonts w:ascii="Arial" w:hAnsi="Arial" w:cs="Arial"/>
                        <w:b/>
                        <w:bCs/>
                        <w:color w:val="808080"/>
                        <w:sz w:val="18"/>
                        <w:lang w:val="en"/>
                      </w:rPr>
                      <w:t>Press contact:</w:t>
                    </w:r>
                  </w:p>
                  <w:p w:rsidR="00AE7EE7" w:rsidRPr="00FE30C1" w:rsidRDefault="00AE7EE7">
                    <w:pPr>
                      <w:rPr>
                        <w:rFonts w:ascii="Arial" w:hAnsi="Arial" w:cs="Arial"/>
                        <w:b/>
                        <w:bCs/>
                        <w:color w:val="808080"/>
                        <w:sz w:val="18"/>
                        <w:lang w:val="en-GB"/>
                      </w:rPr>
                    </w:pPr>
                  </w:p>
                  <w:p w:rsidR="00AE7EE7" w:rsidRDefault="00AE7EE7">
                    <w:pPr>
                      <w:rPr>
                        <w:rFonts w:ascii="Arial" w:hAnsi="Arial" w:cs="Arial"/>
                        <w:color w:val="808080"/>
                        <w:sz w:val="18"/>
                      </w:rPr>
                    </w:pPr>
                    <w:r w:rsidRPr="00FE30C1">
                      <w:rPr>
                        <w:rFonts w:ascii="Arial" w:hAnsi="Arial" w:cs="Arial"/>
                        <w:color w:val="808080"/>
                        <w:sz w:val="18"/>
                      </w:rPr>
                      <w:t>Anke Wöhler</w:t>
                    </w:r>
                  </w:p>
                  <w:p w:rsidR="00AE7EE7" w:rsidRDefault="00AE7EE7">
                    <w:pPr>
                      <w:rPr>
                        <w:rFonts w:ascii="Arial" w:hAnsi="Arial" w:cs="Arial"/>
                        <w:color w:val="808080"/>
                        <w:sz w:val="18"/>
                      </w:rPr>
                    </w:pPr>
                    <w:r w:rsidRPr="00FE30C1">
                      <w:rPr>
                        <w:rFonts w:ascii="Arial" w:hAnsi="Arial" w:cs="Arial"/>
                        <w:color w:val="808080"/>
                        <w:sz w:val="18"/>
                      </w:rPr>
                      <w:t>PH MEYER</w:t>
                    </w:r>
                  </w:p>
                  <w:p w:rsidR="00AE7EE7" w:rsidRDefault="00AE7EE7">
                    <w:pPr>
                      <w:rPr>
                        <w:rFonts w:ascii="Arial" w:hAnsi="Arial" w:cs="Arial"/>
                        <w:color w:val="808080"/>
                        <w:sz w:val="18"/>
                      </w:rPr>
                    </w:pPr>
                    <w:r w:rsidRPr="00FE30C1">
                      <w:rPr>
                        <w:rFonts w:ascii="Arial" w:hAnsi="Arial" w:cs="Arial"/>
                        <w:color w:val="808080"/>
                        <w:sz w:val="18"/>
                      </w:rPr>
                      <w:t>Wirtschaftsberatung</w:t>
                    </w:r>
                  </w:p>
                  <w:p w:rsidR="00AE7EE7" w:rsidRDefault="00AE7EE7">
                    <w:pPr>
                      <w:rPr>
                        <w:rFonts w:ascii="Arial" w:hAnsi="Arial" w:cs="Arial"/>
                        <w:color w:val="808080"/>
                        <w:sz w:val="18"/>
                      </w:rPr>
                    </w:pPr>
                    <w:r w:rsidRPr="00FE30C1">
                      <w:rPr>
                        <w:rFonts w:ascii="Arial" w:hAnsi="Arial" w:cs="Arial"/>
                        <w:color w:val="808080"/>
                        <w:sz w:val="18"/>
                      </w:rPr>
                      <w:t>GmbH &amp; Co. KG</w:t>
                    </w:r>
                  </w:p>
                  <w:p w:rsidR="00AE7EE7" w:rsidRDefault="00AE7EE7">
                    <w:pPr>
                      <w:rPr>
                        <w:rFonts w:ascii="Arial" w:hAnsi="Arial" w:cs="Arial"/>
                        <w:color w:val="808080"/>
                        <w:sz w:val="18"/>
                      </w:rPr>
                    </w:pPr>
                    <w:r w:rsidRPr="00FE30C1">
                      <w:rPr>
                        <w:rFonts w:ascii="Arial" w:hAnsi="Arial" w:cs="Arial"/>
                        <w:color w:val="808080"/>
                        <w:sz w:val="18"/>
                      </w:rPr>
                      <w:t xml:space="preserve">Mittelstrasse 50 </w:t>
                    </w:r>
                  </w:p>
                  <w:p w:rsidR="00AE7EE7" w:rsidRDefault="00AE7EE7">
                    <w:pPr>
                      <w:rPr>
                        <w:rFonts w:ascii="Arial" w:hAnsi="Arial" w:cs="Arial"/>
                        <w:color w:val="808080"/>
                        <w:sz w:val="18"/>
                      </w:rPr>
                    </w:pPr>
                    <w:r w:rsidRPr="00FE30C1">
                      <w:rPr>
                        <w:rFonts w:ascii="Arial" w:hAnsi="Arial" w:cs="Arial"/>
                        <w:color w:val="808080"/>
                        <w:sz w:val="18"/>
                      </w:rPr>
                      <w:t>33602 Bielefeld, Germany</w:t>
                    </w:r>
                  </w:p>
                  <w:p w:rsidR="00AE7EE7" w:rsidRDefault="00595099">
                    <w:pPr>
                      <w:rPr>
                        <w:rFonts w:ascii="Arial" w:hAnsi="Arial" w:cs="Arial"/>
                        <w:color w:val="808080"/>
                        <w:sz w:val="18"/>
                      </w:rPr>
                    </w:pPr>
                    <w:r w:rsidRPr="00FE30C1">
                      <w:rPr>
                        <w:rFonts w:ascii="Arial" w:hAnsi="Arial" w:cs="Arial"/>
                        <w:color w:val="808080"/>
                        <w:sz w:val="18"/>
                      </w:rPr>
                      <w:t>T: +49 521 96533-39</w:t>
                    </w:r>
                  </w:p>
                  <w:p w:rsidR="00AE7EE7" w:rsidRPr="00FE30C1" w:rsidRDefault="00AE7EE7">
                    <w:pPr>
                      <w:rPr>
                        <w:rFonts w:ascii="Arial" w:hAnsi="Arial" w:cs="Arial"/>
                        <w:color w:val="808080"/>
                        <w:sz w:val="18"/>
                        <w:lang w:val="en-GB"/>
                      </w:rPr>
                    </w:pPr>
                    <w:r>
                      <w:rPr>
                        <w:rFonts w:ascii="Arial" w:hAnsi="Arial" w:cs="Arial"/>
                        <w:color w:val="808080"/>
                        <w:sz w:val="18"/>
                        <w:lang w:val="en"/>
                      </w:rPr>
                      <w:t>F: +49 521 96533-11</w:t>
                    </w:r>
                  </w:p>
                  <w:p w:rsidR="00AE7EE7" w:rsidRPr="00FE30C1" w:rsidRDefault="00AE7EE7">
                    <w:pPr>
                      <w:rPr>
                        <w:rFonts w:ascii="Arial" w:hAnsi="Arial" w:cs="Arial"/>
                        <w:color w:val="808080"/>
                        <w:sz w:val="18"/>
                        <w:lang w:val="en-GB"/>
                      </w:rPr>
                    </w:pPr>
                    <w:r>
                      <w:rPr>
                        <w:rFonts w:ascii="Arial" w:hAnsi="Arial" w:cs="Arial"/>
                        <w:color w:val="808080"/>
                        <w:sz w:val="18"/>
                        <w:lang w:val="en"/>
                      </w:rPr>
                      <w:t>aw@phmeyer.de</w:t>
                    </w:r>
                  </w:p>
                  <w:p w:rsidR="00AE7EE7" w:rsidRPr="00FE30C1" w:rsidRDefault="00AE7EE7">
                    <w:pPr>
                      <w:rPr>
                        <w:rFonts w:ascii="Arial" w:hAnsi="Arial" w:cs="Arial"/>
                        <w:b/>
                        <w:bCs/>
                        <w:color w:val="808080"/>
                        <w:sz w:val="18"/>
                        <w:lang w:val="en-GB"/>
                      </w:rPr>
                    </w:pPr>
                  </w:p>
                  <w:p w:rsidR="00AE7EE7" w:rsidRPr="00FE30C1" w:rsidRDefault="00AE7EE7">
                    <w:pPr>
                      <w:rPr>
                        <w:rFonts w:ascii="Arial" w:hAnsi="Arial" w:cs="Arial"/>
                        <w:color w:val="808080"/>
                        <w:sz w:val="18"/>
                        <w:lang w:val="en-GB"/>
                      </w:rPr>
                    </w:pPr>
                    <w:r>
                      <w:rPr>
                        <w:rFonts w:ascii="Arial" w:hAnsi="Arial" w:cs="Arial"/>
                        <w:b/>
                        <w:bCs/>
                        <w:color w:val="808080"/>
                        <w:sz w:val="18"/>
                        <w:lang w:val="en"/>
                      </w:rPr>
                      <w:t>Download:</w:t>
                    </w:r>
                  </w:p>
                  <w:p w:rsidR="00AE7EE7" w:rsidRPr="007D2509" w:rsidRDefault="00AE7EE7">
                    <w:pPr>
                      <w:rPr>
                        <w:rFonts w:ascii="Arial" w:hAnsi="Arial" w:cs="Arial"/>
                        <w:color w:val="808080"/>
                        <w:sz w:val="18"/>
                        <w:lang w:val="en-US"/>
                      </w:rPr>
                    </w:pPr>
                    <w:r>
                      <w:rPr>
                        <w:rFonts w:ascii="Arial" w:hAnsi="Arial" w:cs="Arial"/>
                        <w:color w:val="808080"/>
                        <w:sz w:val="18"/>
                        <w:lang w:val="en"/>
                      </w:rPr>
                      <w:t>www.</w:t>
                    </w:r>
                    <w:r w:rsidR="007D2509">
                      <w:rPr>
                        <w:rFonts w:ascii="Arial" w:hAnsi="Arial" w:cs="Arial"/>
                        <w:color w:val="808080"/>
                        <w:sz w:val="18"/>
                        <w:lang w:val="en"/>
                      </w:rPr>
                      <w:t>mmfa.eu</w:t>
                    </w:r>
                  </w:p>
                  <w:p w:rsidR="00AE7EE7" w:rsidRPr="007D2509" w:rsidRDefault="007D2509">
                    <w:pPr>
                      <w:rPr>
                        <w:rFonts w:ascii="Arial" w:hAnsi="Arial" w:cs="Arial"/>
                        <w:color w:val="808080"/>
                        <w:sz w:val="18"/>
                        <w:lang w:val="en-US"/>
                      </w:rPr>
                    </w:pPr>
                    <w:r>
                      <w:rPr>
                        <w:rFonts w:ascii="Arial" w:hAnsi="Arial" w:cs="Arial"/>
                        <w:color w:val="808080"/>
                        <w:sz w:val="18"/>
                        <w:lang w:val="en"/>
                      </w:rPr>
                      <w:t>“</w:t>
                    </w:r>
                    <w:r w:rsidR="00AE7EE7">
                      <w:rPr>
                        <w:rFonts w:ascii="Arial" w:hAnsi="Arial" w:cs="Arial"/>
                        <w:color w:val="808080"/>
                        <w:sz w:val="18"/>
                        <w:lang w:val="en"/>
                      </w:rPr>
                      <w:t>Press</w:t>
                    </w:r>
                    <w:r>
                      <w:rPr>
                        <w:rFonts w:ascii="Arial" w:hAnsi="Arial" w:cs="Arial"/>
                        <w:color w:val="808080"/>
                        <w:sz w:val="18"/>
                        <w:lang w:val="en"/>
                      </w:rPr>
                      <w:t>”</w:t>
                    </w:r>
                  </w:p>
                  <w:p w:rsidR="00AE7EE7" w:rsidRPr="007D2509" w:rsidRDefault="00AE7EE7">
                    <w:pPr>
                      <w:pStyle w:val="berschrift6"/>
                      <w:spacing w:line="240" w:lineRule="auto"/>
                      <w:ind w:right="-72"/>
                      <w:rPr>
                        <w:color w:val="808080"/>
                        <w:sz w:val="18"/>
                        <w:lang w:val="en-US"/>
                      </w:rPr>
                    </w:pPr>
                    <w:r>
                      <w:rPr>
                        <w:color w:val="808080"/>
                        <w:sz w:val="18"/>
                        <w:lang w:val="en"/>
                      </w:rPr>
                      <w:t>Textcode: mfnd180xx</w:t>
                    </w:r>
                  </w:p>
                  <w:p w:rsidR="00086A3E" w:rsidRPr="007D2509" w:rsidRDefault="00086A3E" w:rsidP="00086A3E">
                    <w:pPr>
                      <w:rPr>
                        <w:lang w:val="en-US"/>
                      </w:rPr>
                    </w:pPr>
                  </w:p>
                  <w:p w:rsidR="00D21B31" w:rsidRPr="007D2509" w:rsidRDefault="00D21B31" w:rsidP="00086A3E">
                    <w:pPr>
                      <w:rPr>
                        <w:lang w:val="en-US"/>
                      </w:rPr>
                    </w:pPr>
                  </w:p>
                  <w:p w:rsidR="00D21B31" w:rsidRPr="007D2509" w:rsidRDefault="00D21B31">
                    <w:pPr>
                      <w:rPr>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AB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206"/>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30F1"/>
    <w:rsid w:val="000B3315"/>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82D"/>
    <w:rsid w:val="000F51EF"/>
    <w:rsid w:val="000F5DDE"/>
    <w:rsid w:val="0010023F"/>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27B"/>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29BD"/>
    <w:rsid w:val="00334B23"/>
    <w:rsid w:val="00334BEA"/>
    <w:rsid w:val="003506C3"/>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904A6"/>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3CEC"/>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3067"/>
    <w:rsid w:val="004F7E48"/>
    <w:rsid w:val="005001B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3110"/>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D61"/>
    <w:rsid w:val="00563625"/>
    <w:rsid w:val="0056675F"/>
    <w:rsid w:val="0057065D"/>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5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157"/>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2BCF"/>
    <w:rsid w:val="006B6512"/>
    <w:rsid w:val="006B7162"/>
    <w:rsid w:val="006B72AC"/>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369F"/>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09"/>
    <w:rsid w:val="007D253D"/>
    <w:rsid w:val="007D3A21"/>
    <w:rsid w:val="007D7F7E"/>
    <w:rsid w:val="007E0259"/>
    <w:rsid w:val="007E1E80"/>
    <w:rsid w:val="007E20FA"/>
    <w:rsid w:val="007E2209"/>
    <w:rsid w:val="007E2768"/>
    <w:rsid w:val="007E336C"/>
    <w:rsid w:val="007E4AA1"/>
    <w:rsid w:val="007E5C78"/>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23F8"/>
    <w:rsid w:val="008E2660"/>
    <w:rsid w:val="008E2806"/>
    <w:rsid w:val="008E2B08"/>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3329"/>
    <w:rsid w:val="0099398A"/>
    <w:rsid w:val="009958D2"/>
    <w:rsid w:val="009974BA"/>
    <w:rsid w:val="009A0508"/>
    <w:rsid w:val="009A0A0C"/>
    <w:rsid w:val="009A21F6"/>
    <w:rsid w:val="009A2298"/>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31FC"/>
    <w:rsid w:val="00A14499"/>
    <w:rsid w:val="00A15D74"/>
    <w:rsid w:val="00A1741F"/>
    <w:rsid w:val="00A24434"/>
    <w:rsid w:val="00A24BDC"/>
    <w:rsid w:val="00A2574C"/>
    <w:rsid w:val="00A25B5F"/>
    <w:rsid w:val="00A25C90"/>
    <w:rsid w:val="00A262B3"/>
    <w:rsid w:val="00A26903"/>
    <w:rsid w:val="00A27B9D"/>
    <w:rsid w:val="00A27D22"/>
    <w:rsid w:val="00A27D2E"/>
    <w:rsid w:val="00A30703"/>
    <w:rsid w:val="00A313FA"/>
    <w:rsid w:val="00A32A2F"/>
    <w:rsid w:val="00A33034"/>
    <w:rsid w:val="00A33907"/>
    <w:rsid w:val="00A34975"/>
    <w:rsid w:val="00A35640"/>
    <w:rsid w:val="00A3584C"/>
    <w:rsid w:val="00A36070"/>
    <w:rsid w:val="00A36143"/>
    <w:rsid w:val="00A37788"/>
    <w:rsid w:val="00A37BF2"/>
    <w:rsid w:val="00A4085D"/>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3E7D"/>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2383"/>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642C"/>
    <w:rsid w:val="00CC693C"/>
    <w:rsid w:val="00CC6CC2"/>
    <w:rsid w:val="00CC7DFE"/>
    <w:rsid w:val="00CD0519"/>
    <w:rsid w:val="00CD059E"/>
    <w:rsid w:val="00CD08CA"/>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4AC"/>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304C"/>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416C9"/>
    <w:rsid w:val="00F42A1E"/>
    <w:rsid w:val="00F456D9"/>
    <w:rsid w:val="00F4743E"/>
    <w:rsid w:val="00F50135"/>
    <w:rsid w:val="00F5090C"/>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7E75"/>
    <w:rsid w:val="00FA4121"/>
    <w:rsid w:val="00FA4953"/>
    <w:rsid w:val="00FA59D9"/>
    <w:rsid w:val="00FA6657"/>
    <w:rsid w:val="00FA6A65"/>
    <w:rsid w:val="00FB0ACA"/>
    <w:rsid w:val="00FB1D50"/>
    <w:rsid w:val="00FB3344"/>
    <w:rsid w:val="00FB35D9"/>
    <w:rsid w:val="00FB4975"/>
    <w:rsid w:val="00FB51FF"/>
    <w:rsid w:val="00FB5D00"/>
    <w:rsid w:val="00FB60BF"/>
    <w:rsid w:val="00FB62FE"/>
    <w:rsid w:val="00FB6869"/>
    <w:rsid w:val="00FC12E9"/>
    <w:rsid w:val="00FC32DA"/>
    <w:rsid w:val="00FC4036"/>
    <w:rsid w:val="00FC492A"/>
    <w:rsid w:val="00FC699E"/>
    <w:rsid w:val="00FC6C17"/>
    <w:rsid w:val="00FC7643"/>
    <w:rsid w:val="00FD174E"/>
    <w:rsid w:val="00FD4EBE"/>
    <w:rsid w:val="00FD661D"/>
    <w:rsid w:val="00FD6E67"/>
    <w:rsid w:val="00FD7359"/>
    <w:rsid w:val="00FE02D9"/>
    <w:rsid w:val="00FE27F5"/>
    <w:rsid w:val="00FE2F3D"/>
    <w:rsid w:val="00FE30C1"/>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BCF"/>
    <w:rPr>
      <w:sz w:val="24"/>
    </w:rPr>
  </w:style>
  <w:style w:type="paragraph" w:styleId="berschrift1">
    <w:name w:val="heading 1"/>
    <w:basedOn w:val="Standard"/>
    <w:next w:val="Standard"/>
    <w:qFormat/>
    <w:rsid w:val="006B2BCF"/>
    <w:pPr>
      <w:keepNext/>
      <w:spacing w:line="360" w:lineRule="auto"/>
      <w:ind w:right="1418"/>
      <w:jc w:val="both"/>
      <w:outlineLvl w:val="0"/>
    </w:pPr>
    <w:rPr>
      <w:rFonts w:ascii="Arial" w:hAnsi="Arial"/>
      <w:b/>
    </w:rPr>
  </w:style>
  <w:style w:type="paragraph" w:styleId="berschrift2">
    <w:name w:val="heading 2"/>
    <w:basedOn w:val="Standard"/>
    <w:next w:val="Standard"/>
    <w:qFormat/>
    <w:rsid w:val="006B2BCF"/>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6B2BCF"/>
    <w:pPr>
      <w:keepNext/>
      <w:outlineLvl w:val="2"/>
    </w:pPr>
    <w:rPr>
      <w:rFonts w:ascii="Arial" w:hAnsi="Arial"/>
      <w:b/>
    </w:rPr>
  </w:style>
  <w:style w:type="paragraph" w:styleId="berschrift4">
    <w:name w:val="heading 4"/>
    <w:basedOn w:val="Standard"/>
    <w:next w:val="Standard"/>
    <w:qFormat/>
    <w:rsid w:val="006B2BCF"/>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6B2BCF"/>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6B2BCF"/>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6B2BCF"/>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6B2BCF"/>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6B2BCF"/>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B2BCF"/>
    <w:pPr>
      <w:tabs>
        <w:tab w:val="center" w:pos="4536"/>
        <w:tab w:val="right" w:pos="9072"/>
      </w:tabs>
    </w:pPr>
  </w:style>
  <w:style w:type="paragraph" w:styleId="Fuzeile">
    <w:name w:val="footer"/>
    <w:basedOn w:val="Standard"/>
    <w:semiHidden/>
    <w:rsid w:val="006B2BCF"/>
    <w:pPr>
      <w:tabs>
        <w:tab w:val="center" w:pos="4536"/>
        <w:tab w:val="right" w:pos="9072"/>
      </w:tabs>
    </w:pPr>
  </w:style>
  <w:style w:type="character" w:styleId="Hyperlink">
    <w:name w:val="Hyperlink"/>
    <w:semiHidden/>
    <w:rsid w:val="006B2BCF"/>
    <w:rPr>
      <w:color w:val="0000FF"/>
      <w:u w:val="single"/>
    </w:rPr>
  </w:style>
  <w:style w:type="paragraph" w:styleId="Textkrper">
    <w:name w:val="Body Text"/>
    <w:basedOn w:val="Standard"/>
    <w:semiHidden/>
    <w:rsid w:val="006B2BCF"/>
    <w:pPr>
      <w:spacing w:line="360" w:lineRule="auto"/>
      <w:ind w:right="1418"/>
      <w:jc w:val="both"/>
    </w:pPr>
    <w:rPr>
      <w:rFonts w:ascii="Arial" w:hAnsi="Arial"/>
      <w:sz w:val="22"/>
    </w:rPr>
  </w:style>
  <w:style w:type="character" w:styleId="BesuchterHyperlink">
    <w:name w:val="FollowedHyperlink"/>
    <w:semiHidden/>
    <w:rsid w:val="006B2BCF"/>
    <w:rPr>
      <w:color w:val="800080"/>
      <w:u w:val="single"/>
    </w:rPr>
  </w:style>
  <w:style w:type="paragraph" w:styleId="Textkrper2">
    <w:name w:val="Body Text 2"/>
    <w:basedOn w:val="Standard"/>
    <w:semiHidden/>
    <w:rsid w:val="006B2BCF"/>
    <w:pPr>
      <w:spacing w:line="360" w:lineRule="auto"/>
      <w:ind w:right="1418"/>
      <w:jc w:val="both"/>
    </w:pPr>
    <w:rPr>
      <w:rFonts w:ascii="Arial" w:hAnsi="Arial"/>
      <w:b/>
      <w:sz w:val="22"/>
    </w:rPr>
  </w:style>
  <w:style w:type="paragraph" w:styleId="Textkrper3">
    <w:name w:val="Body Text 3"/>
    <w:basedOn w:val="Standard"/>
    <w:semiHidden/>
    <w:rsid w:val="006B2BCF"/>
    <w:pPr>
      <w:spacing w:line="360" w:lineRule="auto"/>
      <w:ind w:right="1134"/>
      <w:jc w:val="both"/>
    </w:pPr>
  </w:style>
  <w:style w:type="paragraph" w:customStyle="1" w:styleId="Ballontekst">
    <w:name w:val="Ballontekst"/>
    <w:basedOn w:val="Standard"/>
    <w:semiHidden/>
    <w:rsid w:val="006B2BCF"/>
    <w:rPr>
      <w:rFonts w:ascii="Tahoma" w:hAnsi="Tahoma" w:cs="Tahoma"/>
      <w:sz w:val="16"/>
      <w:szCs w:val="16"/>
    </w:rPr>
  </w:style>
  <w:style w:type="paragraph" w:styleId="Sprechblasentext">
    <w:name w:val="Balloon Text"/>
    <w:basedOn w:val="Standard"/>
    <w:semiHidden/>
    <w:rsid w:val="006B2BCF"/>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Kommentarzeichen">
    <w:name w:val="annotation reference"/>
    <w:uiPriority w:val="99"/>
    <w:semiHidden/>
    <w:unhideWhenUsed/>
    <w:rsid w:val="003329BD"/>
    <w:rPr>
      <w:sz w:val="16"/>
      <w:szCs w:val="16"/>
    </w:rPr>
  </w:style>
  <w:style w:type="paragraph" w:styleId="Kommentartext">
    <w:name w:val="annotation text"/>
    <w:basedOn w:val="Standard"/>
    <w:link w:val="KommentartextZchn"/>
    <w:uiPriority w:val="99"/>
    <w:semiHidden/>
    <w:unhideWhenUsed/>
    <w:rsid w:val="003329BD"/>
    <w:rPr>
      <w:sz w:val="20"/>
    </w:rPr>
  </w:style>
  <w:style w:type="character" w:customStyle="1" w:styleId="KommentartextZchn">
    <w:name w:val="Kommentartext Zchn"/>
    <w:link w:val="Kommentartext"/>
    <w:uiPriority w:val="99"/>
    <w:semiHidden/>
    <w:rsid w:val="003329BD"/>
    <w:rPr>
      <w:lang w:val="de-DE" w:eastAsia="de-DE"/>
    </w:rPr>
  </w:style>
  <w:style w:type="paragraph" w:styleId="Kommentarthema">
    <w:name w:val="annotation subject"/>
    <w:basedOn w:val="Kommentartext"/>
    <w:next w:val="Kommentartext"/>
    <w:link w:val="KommentarthemaZchn"/>
    <w:uiPriority w:val="99"/>
    <w:semiHidden/>
    <w:unhideWhenUsed/>
    <w:rsid w:val="003329BD"/>
    <w:rPr>
      <w:b/>
      <w:bCs/>
    </w:rPr>
  </w:style>
  <w:style w:type="character" w:customStyle="1" w:styleId="KommentarthemaZchn">
    <w:name w:val="Kommentarthema Zchn"/>
    <w:link w:val="Kommentarthema"/>
    <w:uiPriority w:val="99"/>
    <w:semiHidden/>
    <w:rsid w:val="003329BD"/>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BCF"/>
    <w:rPr>
      <w:sz w:val="24"/>
    </w:rPr>
  </w:style>
  <w:style w:type="paragraph" w:styleId="berschrift1">
    <w:name w:val="heading 1"/>
    <w:basedOn w:val="Standard"/>
    <w:next w:val="Standard"/>
    <w:qFormat/>
    <w:rsid w:val="006B2BCF"/>
    <w:pPr>
      <w:keepNext/>
      <w:spacing w:line="360" w:lineRule="auto"/>
      <w:ind w:right="1418"/>
      <w:jc w:val="both"/>
      <w:outlineLvl w:val="0"/>
    </w:pPr>
    <w:rPr>
      <w:rFonts w:ascii="Arial" w:hAnsi="Arial"/>
      <w:b/>
    </w:rPr>
  </w:style>
  <w:style w:type="paragraph" w:styleId="berschrift2">
    <w:name w:val="heading 2"/>
    <w:basedOn w:val="Standard"/>
    <w:next w:val="Standard"/>
    <w:qFormat/>
    <w:rsid w:val="006B2BCF"/>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6B2BCF"/>
    <w:pPr>
      <w:keepNext/>
      <w:outlineLvl w:val="2"/>
    </w:pPr>
    <w:rPr>
      <w:rFonts w:ascii="Arial" w:hAnsi="Arial"/>
      <w:b/>
    </w:rPr>
  </w:style>
  <w:style w:type="paragraph" w:styleId="berschrift4">
    <w:name w:val="heading 4"/>
    <w:basedOn w:val="Standard"/>
    <w:next w:val="Standard"/>
    <w:qFormat/>
    <w:rsid w:val="006B2BCF"/>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6B2BCF"/>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6B2BCF"/>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6B2BCF"/>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6B2BCF"/>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6B2BCF"/>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B2BCF"/>
    <w:pPr>
      <w:tabs>
        <w:tab w:val="center" w:pos="4536"/>
        <w:tab w:val="right" w:pos="9072"/>
      </w:tabs>
    </w:pPr>
  </w:style>
  <w:style w:type="paragraph" w:styleId="Fuzeile">
    <w:name w:val="footer"/>
    <w:basedOn w:val="Standard"/>
    <w:semiHidden/>
    <w:rsid w:val="006B2BCF"/>
    <w:pPr>
      <w:tabs>
        <w:tab w:val="center" w:pos="4536"/>
        <w:tab w:val="right" w:pos="9072"/>
      </w:tabs>
    </w:pPr>
  </w:style>
  <w:style w:type="character" w:styleId="Hyperlink">
    <w:name w:val="Hyperlink"/>
    <w:semiHidden/>
    <w:rsid w:val="006B2BCF"/>
    <w:rPr>
      <w:color w:val="0000FF"/>
      <w:u w:val="single"/>
    </w:rPr>
  </w:style>
  <w:style w:type="paragraph" w:styleId="Textkrper">
    <w:name w:val="Body Text"/>
    <w:basedOn w:val="Standard"/>
    <w:semiHidden/>
    <w:rsid w:val="006B2BCF"/>
    <w:pPr>
      <w:spacing w:line="360" w:lineRule="auto"/>
      <w:ind w:right="1418"/>
      <w:jc w:val="both"/>
    </w:pPr>
    <w:rPr>
      <w:rFonts w:ascii="Arial" w:hAnsi="Arial"/>
      <w:sz w:val="22"/>
    </w:rPr>
  </w:style>
  <w:style w:type="character" w:styleId="BesuchterHyperlink">
    <w:name w:val="FollowedHyperlink"/>
    <w:semiHidden/>
    <w:rsid w:val="006B2BCF"/>
    <w:rPr>
      <w:color w:val="800080"/>
      <w:u w:val="single"/>
    </w:rPr>
  </w:style>
  <w:style w:type="paragraph" w:styleId="Textkrper2">
    <w:name w:val="Body Text 2"/>
    <w:basedOn w:val="Standard"/>
    <w:semiHidden/>
    <w:rsid w:val="006B2BCF"/>
    <w:pPr>
      <w:spacing w:line="360" w:lineRule="auto"/>
      <w:ind w:right="1418"/>
      <w:jc w:val="both"/>
    </w:pPr>
    <w:rPr>
      <w:rFonts w:ascii="Arial" w:hAnsi="Arial"/>
      <w:b/>
      <w:sz w:val="22"/>
    </w:rPr>
  </w:style>
  <w:style w:type="paragraph" w:styleId="Textkrper3">
    <w:name w:val="Body Text 3"/>
    <w:basedOn w:val="Standard"/>
    <w:semiHidden/>
    <w:rsid w:val="006B2BCF"/>
    <w:pPr>
      <w:spacing w:line="360" w:lineRule="auto"/>
      <w:ind w:right="1134"/>
      <w:jc w:val="both"/>
    </w:pPr>
  </w:style>
  <w:style w:type="paragraph" w:customStyle="1" w:styleId="Ballontekst">
    <w:name w:val="Ballontekst"/>
    <w:basedOn w:val="Standard"/>
    <w:semiHidden/>
    <w:rsid w:val="006B2BCF"/>
    <w:rPr>
      <w:rFonts w:ascii="Tahoma" w:hAnsi="Tahoma" w:cs="Tahoma"/>
      <w:sz w:val="16"/>
      <w:szCs w:val="16"/>
    </w:rPr>
  </w:style>
  <w:style w:type="paragraph" w:styleId="Sprechblasentext">
    <w:name w:val="Balloon Text"/>
    <w:basedOn w:val="Standard"/>
    <w:semiHidden/>
    <w:rsid w:val="006B2BCF"/>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Kommentarzeichen">
    <w:name w:val="annotation reference"/>
    <w:uiPriority w:val="99"/>
    <w:semiHidden/>
    <w:unhideWhenUsed/>
    <w:rsid w:val="003329BD"/>
    <w:rPr>
      <w:sz w:val="16"/>
      <w:szCs w:val="16"/>
    </w:rPr>
  </w:style>
  <w:style w:type="paragraph" w:styleId="Kommentartext">
    <w:name w:val="annotation text"/>
    <w:basedOn w:val="Standard"/>
    <w:link w:val="KommentartextZchn"/>
    <w:uiPriority w:val="99"/>
    <w:semiHidden/>
    <w:unhideWhenUsed/>
    <w:rsid w:val="003329BD"/>
    <w:rPr>
      <w:sz w:val="20"/>
    </w:rPr>
  </w:style>
  <w:style w:type="character" w:customStyle="1" w:styleId="KommentartextZchn">
    <w:name w:val="Kommentartext Zchn"/>
    <w:link w:val="Kommentartext"/>
    <w:uiPriority w:val="99"/>
    <w:semiHidden/>
    <w:rsid w:val="003329BD"/>
    <w:rPr>
      <w:lang w:val="de-DE" w:eastAsia="de-DE"/>
    </w:rPr>
  </w:style>
  <w:style w:type="paragraph" w:styleId="Kommentarthema">
    <w:name w:val="annotation subject"/>
    <w:basedOn w:val="Kommentartext"/>
    <w:next w:val="Kommentartext"/>
    <w:link w:val="KommentarthemaZchn"/>
    <w:uiPriority w:val="99"/>
    <w:semiHidden/>
    <w:unhideWhenUsed/>
    <w:rsid w:val="003329BD"/>
    <w:rPr>
      <w:b/>
      <w:bCs/>
    </w:rPr>
  </w:style>
  <w:style w:type="character" w:customStyle="1" w:styleId="KommentarthemaZchn">
    <w:name w:val="Kommentarthema Zchn"/>
    <w:link w:val="Kommentarthema"/>
    <w:uiPriority w:val="99"/>
    <w:semiHidden/>
    <w:rsid w:val="003329BD"/>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mf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DE0C0-D0A1-48A1-9A1B-4167110E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1894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oMGV Mai 2004</vt:lpstr>
      <vt:lpstr>EPLF oMGV Mai 2004</vt:lpstr>
    </vt:vector>
  </TitlesOfParts>
  <Company>EPLF</Company>
  <LinksUpToDate>false</LinksUpToDate>
  <CharactersWithSpaces>2231</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3</cp:revision>
  <cp:lastPrinted>2016-10-25T11:50:00Z</cp:lastPrinted>
  <dcterms:created xsi:type="dcterms:W3CDTF">2018-10-15T10:03:00Z</dcterms:created>
  <dcterms:modified xsi:type="dcterms:W3CDTF">2018-10-23T09:30:00Z</dcterms:modified>
</cp:coreProperties>
</file>